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ФЕДЕРАЦИЯ</w:t>
      </w:r>
    </w:p>
    <w:p w:rsidR="007E2A40" w:rsidRPr="009A7FD2" w:rsidRDefault="00CE304C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Верх-Аллакский</w:t>
      </w:r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  <w:r w:rsidR="00EC0B7D">
        <w:rPr>
          <w:b/>
          <w:sz w:val="44"/>
          <w:szCs w:val="44"/>
        </w:rPr>
        <w:t xml:space="preserve"> 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0E6769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21</w:t>
      </w:r>
      <w:r w:rsidR="007E2A40" w:rsidRPr="009A7FD2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26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с. </w:t>
      </w:r>
      <w:r w:rsidR="00CE304C">
        <w:rPr>
          <w:b/>
          <w:sz w:val="28"/>
          <w:szCs w:val="28"/>
        </w:rPr>
        <w:t>Верх-Аллак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CE304C">
        <w:rPr>
          <w:sz w:val="28"/>
          <w:szCs w:val="28"/>
        </w:rPr>
        <w:t>Верх-Аллакский</w:t>
      </w:r>
      <w:r w:rsidRPr="009A7FD2">
        <w:rPr>
          <w:sz w:val="28"/>
          <w:szCs w:val="28"/>
        </w:rPr>
        <w:t xml:space="preserve"> сельсовет</w:t>
      </w:r>
      <w:r w:rsidR="00FB44BE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 xml:space="preserve">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2816A3" w:rsidRPr="005C07FA">
        <w:rPr>
          <w:sz w:val="28"/>
          <w:szCs w:val="28"/>
        </w:rPr>
        <w:t>2</w:t>
      </w:r>
      <w:r w:rsidR="00D667F6" w:rsidRPr="005C07FA">
        <w:rPr>
          <w:sz w:val="28"/>
          <w:szCs w:val="28"/>
        </w:rPr>
        <w:t xml:space="preserve"> год и </w:t>
      </w:r>
      <w:bookmarkStart w:id="0" w:name="_GoBack"/>
      <w:bookmarkEnd w:id="0"/>
      <w:r w:rsidR="00D667F6" w:rsidRPr="005C07FA">
        <w:rPr>
          <w:sz w:val="28"/>
          <w:szCs w:val="28"/>
        </w:rPr>
        <w:t xml:space="preserve">на плановый период 2023 и </w:t>
      </w:r>
      <w:r w:rsidR="002816A3" w:rsidRPr="005C07FA">
        <w:rPr>
          <w:sz w:val="28"/>
          <w:szCs w:val="28"/>
        </w:rPr>
        <w:t>202</w:t>
      </w:r>
      <w:r w:rsidR="00D667F6" w:rsidRPr="005C07FA">
        <w:rPr>
          <w:sz w:val="28"/>
          <w:szCs w:val="28"/>
        </w:rPr>
        <w:t>4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A14120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r w:rsidR="00CE304C">
        <w:rPr>
          <w:sz w:val="28"/>
          <w:szCs w:val="28"/>
        </w:rPr>
        <w:t>Верх-Аллакский</w:t>
      </w:r>
      <w:r w:rsidRPr="00AF1004">
        <w:rPr>
          <w:sz w:val="28"/>
          <w:szCs w:val="28"/>
        </w:rPr>
        <w:t xml:space="preserve"> сельсовет Каменского района Алтайского края</w:t>
      </w:r>
    </w:p>
    <w:p w:rsidR="009A3135" w:rsidRPr="00AF1004" w:rsidRDefault="009A3135" w:rsidP="00A14120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A14120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A14120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14120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CE304C">
        <w:rPr>
          <w:sz w:val="28"/>
          <w:szCs w:val="28"/>
        </w:rPr>
        <w:t>Верх-Аллакский</w:t>
      </w:r>
      <w:r w:rsidRPr="007059AB">
        <w:rPr>
          <w:sz w:val="28"/>
          <w:szCs w:val="28"/>
        </w:rPr>
        <w:t xml:space="preserve"> сельсовет Каменского района Алтайского края (далее по тексту </w:t>
      </w:r>
      <w:r w:rsidRPr="000C4D38">
        <w:rPr>
          <w:sz w:val="28"/>
          <w:szCs w:val="28"/>
        </w:rPr>
        <w:t xml:space="preserve">бюджет </w:t>
      </w:r>
      <w:r w:rsidR="00D45790" w:rsidRPr="000C4D38">
        <w:rPr>
          <w:sz w:val="28"/>
          <w:szCs w:val="28"/>
        </w:rPr>
        <w:t>поселения</w:t>
      </w:r>
      <w:r w:rsidRPr="000C4D38">
        <w:rPr>
          <w:sz w:val="28"/>
          <w:szCs w:val="28"/>
        </w:rPr>
        <w:t>)</w:t>
      </w:r>
      <w:r w:rsidRPr="007059AB">
        <w:rPr>
          <w:sz w:val="28"/>
          <w:szCs w:val="28"/>
        </w:rPr>
        <w:t xml:space="preserve"> на </w:t>
      </w:r>
      <w:r w:rsidR="00D667F6" w:rsidRPr="005C07FA">
        <w:rPr>
          <w:sz w:val="28"/>
          <w:szCs w:val="28"/>
        </w:rPr>
        <w:t>2022 год и на плановый период 2023 и 2024 годов:</w:t>
      </w:r>
    </w:p>
    <w:p w:rsidR="00904681" w:rsidRPr="005C07FA" w:rsidRDefault="00904681" w:rsidP="00A14120">
      <w:pPr>
        <w:ind w:firstLine="709"/>
        <w:jc w:val="both"/>
        <w:rPr>
          <w:sz w:val="28"/>
          <w:szCs w:val="28"/>
        </w:rPr>
      </w:pPr>
    </w:p>
    <w:p w:rsidR="00904681" w:rsidRPr="00D45790" w:rsidRDefault="00904681" w:rsidP="00A14120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="00D667F6" w:rsidRPr="00D45790">
        <w:rPr>
          <w:b/>
          <w:sz w:val="28"/>
          <w:szCs w:val="28"/>
        </w:rPr>
        <w:t>2022 год и на плановый период 2023 и 2024 годов</w:t>
      </w:r>
    </w:p>
    <w:p w:rsidR="00904681" w:rsidRPr="00AF1004" w:rsidRDefault="00904681" w:rsidP="00A14120">
      <w:pPr>
        <w:ind w:firstLine="709"/>
        <w:jc w:val="both"/>
        <w:rPr>
          <w:sz w:val="28"/>
          <w:szCs w:val="28"/>
        </w:rPr>
      </w:pP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1. Утвердить основные характеристики бюджета сельского поселения на 2022 год: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1) прогнозируемый общий объем доходов бюджета сельского поселения в сумме 1 172,3 тыс. рублей, в том числе объем межбюджетных трансфертов, получаемых из других бюджетов, в сумме 377,3 тыс. рублей;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2) общий объем расходов бюджета сельского поселения в сумме 1 251,9 тыс. рублей;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4) дефицит бюджета сельского поселения в сумме 79,6 тыс. рублей.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2. Утвердить основные характеристики бюджета сельского поселения на 2023 год и на 2024 год: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lastRenderedPageBreak/>
        <w:t>1) прогнозируемый общий объем доходов бюджета сельского поселения на 2023 год  в  сумме 1 077,7 тыс.  рублей,  в  том  числе  объем трансфертов, получаемых из других бюджетов, в сумме 273,7 тыс. рублей и на 2024 год в сумме 1 088,7 тыс. рублей,  в  том  числе объем межбюджетных трансфертов, получаемых из других бюджетов, в сумме 273,7 тыс. рублей;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2) общий  объем  расходов  бюджета  сельского поселения на 2023 год в сумме 1 158,1 тыс. рублей, в том числе условно утвержденные расходы в сумме 26,8 тыс. рублей  и 2024 год  в  сумме 1 170,2 тыс. рублей, в том числе условно утвержденные расходы в сумме 54,2 тыс. рублей;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4) дефицит бюджета сельского поселения на 2023 год в сумме 80,4 тыс. рублей и на 2024 год в сумме 81,5 тыс. рублей.</w:t>
      </w:r>
    </w:p>
    <w:p w:rsidR="00A14120" w:rsidRPr="00A14120" w:rsidRDefault="00A14120" w:rsidP="00A14120">
      <w:pPr>
        <w:ind w:firstLine="800"/>
        <w:jc w:val="both"/>
      </w:pPr>
      <w:r>
        <w:rPr>
          <w:sz w:val="28"/>
          <w:szCs w:val="28"/>
        </w:rPr>
        <w:t>3. 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A14120" w:rsidRDefault="00A14120" w:rsidP="00A14120">
      <w:pPr>
        <w:ind w:firstLine="800"/>
        <w:jc w:val="both"/>
      </w:pPr>
    </w:p>
    <w:p w:rsidR="00A14120" w:rsidRDefault="00A14120" w:rsidP="00A14120">
      <w:pPr>
        <w:ind w:firstLine="800"/>
        <w:jc w:val="both"/>
      </w:pPr>
      <w:r>
        <w:rPr>
          <w:b/>
          <w:bCs/>
          <w:sz w:val="28"/>
          <w:szCs w:val="28"/>
        </w:rPr>
        <w:t>Статья 2. Бюджетные ассигнования бюджета сельского поселения на 2022 год и на плановый период 2023 и 2024 годов</w:t>
      </w:r>
    </w:p>
    <w:p w:rsidR="00A14120" w:rsidRDefault="00A14120" w:rsidP="00A14120">
      <w:pPr>
        <w:ind w:firstLine="800"/>
        <w:jc w:val="both"/>
      </w:pP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1. Утвердить:</w:t>
      </w:r>
    </w:p>
    <w:p w:rsidR="00A14120" w:rsidRPr="00A14120" w:rsidRDefault="00A14120" w:rsidP="00A14120">
      <w:pPr>
        <w:ind w:firstLine="800"/>
        <w:jc w:val="both"/>
      </w:pPr>
      <w:r>
        <w:rPr>
          <w:sz w:val="28"/>
          <w:szCs w:val="28"/>
        </w:rPr>
        <w:t>1) 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2) 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3) ведомственную структуру расходов бюджета сельского поселения на 2022  год согласно приложению 5 к настоящему Решению;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4) ведомственную структуру расходов бюджета сельского поселения на 2023 и 2024 годы  согласно  приложению 6  к  настоящему Решению;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lastRenderedPageBreak/>
        <w:t>6) 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2022 год в сумме 9,6 тыс. рублей, на 2023 год в сумме 9,6 тыс. рублей и на 2024 год в сумме 9,6 тыс. рублей.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3. Утвердить объем бюджетных ассигнований резервного фонда администрации муниципального образования на 2022 год в сумме 1,0 тыс. рублей, на 2023 год в сумме 1,0 тыс. рублей, на 2024 год в сумме 1,0 тыс. рублей.</w:t>
      </w:r>
    </w:p>
    <w:p w:rsidR="00A14120" w:rsidRDefault="00A14120" w:rsidP="00A14120">
      <w:pPr>
        <w:ind w:firstLine="800"/>
        <w:jc w:val="both"/>
      </w:pPr>
    </w:p>
    <w:p w:rsidR="00A14120" w:rsidRDefault="00A14120" w:rsidP="00A14120">
      <w:pPr>
        <w:ind w:firstLine="800"/>
        <w:jc w:val="both"/>
      </w:pPr>
      <w:r>
        <w:rPr>
          <w:b/>
          <w:bCs/>
          <w:sz w:val="28"/>
          <w:szCs w:val="28"/>
        </w:rPr>
        <w:t>Статья 3. Межбюджетные трансферты</w:t>
      </w:r>
    </w:p>
    <w:p w:rsidR="00A14120" w:rsidRDefault="00A14120" w:rsidP="00A14120">
      <w:pPr>
        <w:ind w:firstLine="800"/>
        <w:jc w:val="both"/>
      </w:pP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1. Утвердить объем межбюджетных трансфертов, подлежащих перечислению в 2022 году в бюджет Каменского района из бюджета муниципального образования Верх-Аллакский сельсовет Каменского района Алтайского края Алтайского края, на решение вопросов местного значения в соответствии с заключенными соглашениями: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2. Утвердить объем межбюджетных трансфертов, подлежащих перечислению в 2023 году в бюджет Каменского района из бюджета муниципального образования Верх-Аллакский сельсовет Каменского района Алтайского края Алтайского края, на решение вопросов местного значения в соответствии с заключенными соглашениями: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 xml:space="preserve">3. Утвердить объем межбюджетных трансфертов, подлежащих перечислению в 2024 году в бюджет Каменского района из бюджета муниципального образования Верх-Аллакский сельсовет Каменского </w:t>
      </w:r>
      <w:r>
        <w:rPr>
          <w:sz w:val="28"/>
          <w:szCs w:val="28"/>
        </w:rPr>
        <w:lastRenderedPageBreak/>
        <w:t>района Алтайского края Алтайского края, на решение вопросов местного значения в соответствии с заключенными соглашениями: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A14120" w:rsidRDefault="00A14120" w:rsidP="00A14120">
      <w:pPr>
        <w:ind w:firstLine="800"/>
        <w:jc w:val="both"/>
      </w:pPr>
    </w:p>
    <w:p w:rsidR="00A14120" w:rsidRDefault="00A14120" w:rsidP="00A14120">
      <w:pPr>
        <w:ind w:firstLine="800"/>
        <w:jc w:val="both"/>
      </w:pPr>
      <w:r>
        <w:rPr>
          <w:b/>
          <w:bCs/>
          <w:sz w:val="28"/>
          <w:szCs w:val="28"/>
        </w:rPr>
        <w:t>Статья 4. Особенности исполнения бюджета сельского поселения</w:t>
      </w:r>
    </w:p>
    <w:p w:rsidR="00A14120" w:rsidRDefault="00A14120" w:rsidP="00A14120">
      <w:pPr>
        <w:ind w:firstLine="800"/>
        <w:jc w:val="both"/>
      </w:pP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1.  Администрация Верх-Аллакского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4. Рекомендовать органам местного самоуправления муниципального образования Верх-Аллакский сельсовет Каменского района Алтайского края Алтайского края не принимать решений, приводящих к увеличению численности муниципальных служащих.</w:t>
      </w:r>
    </w:p>
    <w:p w:rsidR="00A14120" w:rsidRDefault="00A14120" w:rsidP="00A14120">
      <w:pPr>
        <w:ind w:firstLine="800"/>
        <w:jc w:val="both"/>
      </w:pPr>
    </w:p>
    <w:p w:rsidR="00A14120" w:rsidRDefault="00A14120" w:rsidP="00A14120">
      <w:pPr>
        <w:ind w:firstLine="800"/>
        <w:jc w:val="both"/>
      </w:pPr>
    </w:p>
    <w:p w:rsidR="00A14120" w:rsidRDefault="00A14120" w:rsidP="00A14120">
      <w:pPr>
        <w:ind w:firstLine="800"/>
        <w:jc w:val="both"/>
      </w:pPr>
      <w:r>
        <w:rPr>
          <w:b/>
          <w:bCs/>
          <w:sz w:val="28"/>
          <w:szCs w:val="28"/>
        </w:rPr>
        <w:t>Статья 5. Приведение решений и иных нормативных правовых актов муниципального образования Верх-Аллакский сельсовет Каменского района Алтайского края Алтайского края в соответствие с настоящим Решением</w:t>
      </w:r>
    </w:p>
    <w:p w:rsidR="00A14120" w:rsidRDefault="00A14120" w:rsidP="00A14120">
      <w:pPr>
        <w:ind w:firstLine="800"/>
        <w:jc w:val="both"/>
      </w:pP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 xml:space="preserve">Решения и иные нормативные правовые акты муниципального образования Верх-Аллакский сельсовет Каменского района Алтайского края Алтайского края подлежат приведению в соответствие с настоящим </w:t>
      </w:r>
      <w:r>
        <w:rPr>
          <w:sz w:val="28"/>
          <w:szCs w:val="28"/>
        </w:rPr>
        <w:lastRenderedPageBreak/>
        <w:t>Решением не позднее трех месяцев со дня вступления в силу настоящего Решения.</w:t>
      </w:r>
    </w:p>
    <w:p w:rsidR="00A14120" w:rsidRDefault="00A14120" w:rsidP="00A14120">
      <w:pPr>
        <w:ind w:firstLine="800"/>
        <w:jc w:val="both"/>
      </w:pPr>
    </w:p>
    <w:p w:rsidR="00A14120" w:rsidRDefault="00A14120" w:rsidP="00A14120">
      <w:pPr>
        <w:ind w:firstLine="800"/>
        <w:jc w:val="both"/>
      </w:pPr>
      <w:r>
        <w:rPr>
          <w:b/>
          <w:bCs/>
          <w:sz w:val="28"/>
          <w:szCs w:val="28"/>
        </w:rPr>
        <w:t>Статья 6. Вступление в силу настоящего Решения</w:t>
      </w:r>
    </w:p>
    <w:p w:rsidR="00A14120" w:rsidRDefault="00A14120" w:rsidP="00A14120">
      <w:pPr>
        <w:ind w:firstLine="800"/>
        <w:jc w:val="both"/>
      </w:pPr>
    </w:p>
    <w:p w:rsidR="00A14120" w:rsidRDefault="00A14120" w:rsidP="00A14120">
      <w:pPr>
        <w:ind w:firstLine="800"/>
        <w:jc w:val="both"/>
      </w:pPr>
      <w:r>
        <w:rPr>
          <w:sz w:val="28"/>
          <w:szCs w:val="28"/>
        </w:rPr>
        <w:t>Настоящее Решение вступает в силу с 1 января 2022 года.</w:t>
      </w:r>
    </w:p>
    <w:p w:rsidR="00A14120" w:rsidRDefault="00A14120" w:rsidP="00A14120">
      <w:pPr>
        <w:jc w:val="both"/>
      </w:pPr>
    </w:p>
    <w:p w:rsidR="00A14120" w:rsidRDefault="00A14120" w:rsidP="00A14120">
      <w:pPr>
        <w:jc w:val="both"/>
      </w:pPr>
    </w:p>
    <w:p w:rsidR="00270198" w:rsidRPr="000E6769" w:rsidRDefault="00270198" w:rsidP="00270198">
      <w:pPr>
        <w:keepNext/>
        <w:suppressAutoHyphens/>
        <w:ind w:firstLine="708"/>
        <w:jc w:val="both"/>
        <w:rPr>
          <w:sz w:val="28"/>
          <w:szCs w:val="28"/>
        </w:rPr>
      </w:pPr>
      <w:r w:rsidRPr="000E6769">
        <w:rPr>
          <w:sz w:val="28"/>
          <w:szCs w:val="28"/>
        </w:rPr>
        <w:t>2. Обнародовать настоящее решение в соответствии со ст. 46 Устава муниципального образования Верх-Аллакский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70198" w:rsidRPr="000E6769" w:rsidRDefault="00270198" w:rsidP="00270198">
      <w:pPr>
        <w:keepNext/>
        <w:suppressAutoHyphens/>
        <w:ind w:firstLine="708"/>
        <w:jc w:val="both"/>
        <w:rPr>
          <w:sz w:val="28"/>
          <w:szCs w:val="28"/>
        </w:rPr>
      </w:pPr>
      <w:r w:rsidRPr="000E6769"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(Пугачёва О.Ю.).</w:t>
      </w:r>
    </w:p>
    <w:p w:rsidR="00270198" w:rsidRPr="000E6769" w:rsidRDefault="00270198" w:rsidP="00270198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270198" w:rsidRDefault="00270198" w:rsidP="00270198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270198" w:rsidRDefault="00270198" w:rsidP="00270198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 </w:t>
      </w:r>
    </w:p>
    <w:p w:rsidR="00270198" w:rsidRDefault="00270198" w:rsidP="00270198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Совета депутатов </w:t>
      </w:r>
    </w:p>
    <w:p w:rsidR="00270198" w:rsidRPr="009653E3" w:rsidRDefault="00270198" w:rsidP="00270198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 А.Н. Березов                                _________Е.В. Перевалова</w:t>
      </w:r>
      <w:r w:rsidRPr="009653E3">
        <w:rPr>
          <w:sz w:val="28"/>
          <w:szCs w:val="28"/>
        </w:rPr>
        <w:t xml:space="preserve">                          </w:t>
      </w:r>
    </w:p>
    <w:p w:rsidR="00270198" w:rsidRDefault="00270198" w:rsidP="00270198">
      <w:pPr>
        <w:jc w:val="both"/>
        <w:rPr>
          <w:sz w:val="28"/>
          <w:szCs w:val="28"/>
        </w:rPr>
      </w:pPr>
    </w:p>
    <w:p w:rsidR="00270198" w:rsidRDefault="00270198" w:rsidP="00270198">
      <w:pPr>
        <w:jc w:val="both"/>
        <w:rPr>
          <w:sz w:val="28"/>
          <w:szCs w:val="28"/>
        </w:rPr>
      </w:pPr>
      <w:r>
        <w:rPr>
          <w:sz w:val="28"/>
          <w:szCs w:val="28"/>
        </w:rPr>
        <w:t>24.12.2021</w:t>
      </w:r>
    </w:p>
    <w:p w:rsidR="00270198" w:rsidRDefault="00270198" w:rsidP="00270198">
      <w:pPr>
        <w:jc w:val="both"/>
        <w:rPr>
          <w:sz w:val="28"/>
          <w:szCs w:val="28"/>
        </w:rPr>
      </w:pPr>
      <w:r>
        <w:rPr>
          <w:sz w:val="28"/>
          <w:szCs w:val="28"/>
        </w:rPr>
        <w:t>№ 41-СС</w:t>
      </w:r>
    </w:p>
    <w:p w:rsidR="00270198" w:rsidRDefault="00270198" w:rsidP="00270198">
      <w:pPr>
        <w:ind w:left="5103"/>
        <w:jc w:val="both"/>
        <w:rPr>
          <w:caps/>
          <w:sz w:val="28"/>
          <w:szCs w:val="28"/>
        </w:rPr>
      </w:pPr>
    </w:p>
    <w:p w:rsidR="00270198" w:rsidRDefault="00270198" w:rsidP="00270198">
      <w:pPr>
        <w:ind w:left="5103"/>
        <w:jc w:val="both"/>
        <w:rPr>
          <w:caps/>
          <w:sz w:val="28"/>
          <w:szCs w:val="28"/>
        </w:rPr>
      </w:pPr>
    </w:p>
    <w:p w:rsidR="00270198" w:rsidRDefault="00270198" w:rsidP="00270198">
      <w:pPr>
        <w:ind w:left="5103"/>
        <w:jc w:val="both"/>
        <w:rPr>
          <w:caps/>
          <w:sz w:val="28"/>
          <w:szCs w:val="28"/>
        </w:rPr>
      </w:pPr>
    </w:p>
    <w:p w:rsidR="00270198" w:rsidRDefault="00270198" w:rsidP="00270198">
      <w:pPr>
        <w:ind w:left="5103"/>
        <w:jc w:val="both"/>
        <w:rPr>
          <w:caps/>
          <w:sz w:val="28"/>
          <w:szCs w:val="28"/>
        </w:rPr>
      </w:pPr>
    </w:p>
    <w:p w:rsidR="00270198" w:rsidRDefault="00270198" w:rsidP="00270198">
      <w:pPr>
        <w:ind w:left="5103"/>
        <w:jc w:val="both"/>
        <w:rPr>
          <w:caps/>
          <w:sz w:val="28"/>
          <w:szCs w:val="28"/>
        </w:rPr>
      </w:pPr>
    </w:p>
    <w:p w:rsidR="00270198" w:rsidRDefault="00270198" w:rsidP="00270198">
      <w:pPr>
        <w:jc w:val="both"/>
        <w:rPr>
          <w:caps/>
          <w:sz w:val="28"/>
          <w:szCs w:val="28"/>
        </w:rPr>
      </w:pPr>
    </w:p>
    <w:p w:rsidR="00270198" w:rsidRDefault="00270198" w:rsidP="00270198">
      <w:pPr>
        <w:jc w:val="both"/>
        <w:rPr>
          <w:caps/>
          <w:sz w:val="28"/>
          <w:szCs w:val="28"/>
        </w:rPr>
      </w:pPr>
    </w:p>
    <w:p w:rsidR="00A14120" w:rsidRDefault="00A14120" w:rsidP="00A14120">
      <w:pPr>
        <w:jc w:val="both"/>
      </w:pPr>
    </w:p>
    <w:p w:rsidR="00A14120" w:rsidRDefault="00A14120" w:rsidP="00A14120">
      <w:pPr>
        <w:jc w:val="both"/>
        <w:rPr>
          <w:rFonts w:ascii="Arial" w:hAnsi="Arial" w:cs="Arial"/>
          <w:lang w:val="en-US"/>
        </w:rPr>
      </w:pPr>
    </w:p>
    <w:p w:rsidR="00A14120" w:rsidRDefault="00A14120" w:rsidP="00A14120">
      <w:pPr>
        <w:jc w:val="both"/>
        <w:rPr>
          <w:sz w:val="28"/>
          <w:szCs w:val="28"/>
        </w:rPr>
      </w:pPr>
    </w:p>
    <w:p w:rsidR="00A14120" w:rsidRDefault="00A14120" w:rsidP="00A14120">
      <w:pPr>
        <w:jc w:val="both"/>
        <w:rPr>
          <w:sz w:val="28"/>
          <w:szCs w:val="28"/>
        </w:rPr>
      </w:pPr>
    </w:p>
    <w:p w:rsidR="00A14120" w:rsidRDefault="00A14120" w:rsidP="00A14120">
      <w:pPr>
        <w:sectPr w:rsidR="00A1412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14120" w:rsidTr="00A14120">
        <w:tc>
          <w:tcPr>
            <w:tcW w:w="2500" w:type="pct"/>
          </w:tcPr>
          <w:p w:rsidR="00A14120" w:rsidRDefault="00A14120">
            <w:pPr>
              <w:rPr>
                <w:rFonts w:ascii="Arial" w:eastAsia="Arial" w:hAnsi="Arial" w:cs="Arial"/>
              </w:rPr>
            </w:pPr>
          </w:p>
        </w:tc>
        <w:tc>
          <w:tcPr>
            <w:tcW w:w="2500" w:type="pct"/>
            <w:hideMark/>
          </w:tcPr>
          <w:p w:rsidR="00A14120" w:rsidRDefault="00A14120">
            <w:r>
              <w:rPr>
                <w:sz w:val="28"/>
                <w:szCs w:val="28"/>
              </w:rPr>
              <w:t>ПРИЛОЖЕНИЕ 1</w:t>
            </w:r>
          </w:p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Pr="00AF1004" w:rsidRDefault="00A14120" w:rsidP="00A14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  <w:r w:rsidRPr="00D071F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D07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Совета депутатов </w:t>
            </w:r>
            <w:r w:rsidRPr="002D79B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2D79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2D79B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2D79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</w:t>
            </w:r>
          </w:p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</w:tbl>
    <w:p w:rsidR="00A14120" w:rsidRDefault="00A14120" w:rsidP="00A14120">
      <w:pPr>
        <w:rPr>
          <w:rFonts w:ascii="Arial" w:hAnsi="Arial" w:cs="Arial"/>
        </w:rPr>
      </w:pPr>
    </w:p>
    <w:p w:rsidR="00A14120" w:rsidRDefault="00A14120" w:rsidP="00A14120"/>
    <w:p w:rsidR="00A14120" w:rsidRDefault="00A14120" w:rsidP="00A14120"/>
    <w:p w:rsidR="00A14120" w:rsidRDefault="00A14120" w:rsidP="00A14120">
      <w:pPr>
        <w:jc w:val="center"/>
      </w:pPr>
      <w:r>
        <w:rPr>
          <w:sz w:val="28"/>
          <w:szCs w:val="28"/>
        </w:rPr>
        <w:t>Источники финансирования дефицита бюджета сельского поселения на 2022 год</w:t>
      </w:r>
    </w:p>
    <w:p w:rsidR="00A14120" w:rsidRDefault="00A14120" w:rsidP="00A14120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7"/>
        <w:gridCol w:w="3905"/>
        <w:gridCol w:w="1709"/>
      </w:tblGrid>
      <w:tr w:rsidR="00A14120" w:rsidTr="00A14120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A14120" w:rsidTr="00A14120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</w:tbl>
    <w:p w:rsidR="00A14120" w:rsidRDefault="00A14120" w:rsidP="00A14120">
      <w:pPr>
        <w:sectPr w:rsidR="00A1412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14120" w:rsidTr="00A14120">
        <w:tc>
          <w:tcPr>
            <w:tcW w:w="2500" w:type="pct"/>
          </w:tcPr>
          <w:p w:rsidR="00A14120" w:rsidRDefault="00A141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A14120" w:rsidRDefault="00A14120">
            <w:r>
              <w:rPr>
                <w:sz w:val="28"/>
                <w:szCs w:val="28"/>
              </w:rPr>
              <w:t>ПРИЛОЖЕНИЕ 2</w:t>
            </w:r>
          </w:p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Pr="00AF1004" w:rsidRDefault="00A14120" w:rsidP="00A14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  <w:r w:rsidRPr="00D071F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D07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Совета депутатов </w:t>
            </w:r>
            <w:r w:rsidRPr="002D79B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2D79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2D79B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2D79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</w:t>
            </w:r>
          </w:p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</w:tbl>
    <w:p w:rsidR="00A14120" w:rsidRDefault="00A14120" w:rsidP="00A14120">
      <w:pPr>
        <w:rPr>
          <w:rFonts w:ascii="Arial" w:hAnsi="Arial" w:cs="Arial"/>
        </w:rPr>
      </w:pPr>
    </w:p>
    <w:p w:rsidR="00A14120" w:rsidRDefault="00A14120" w:rsidP="00A14120"/>
    <w:p w:rsidR="00A14120" w:rsidRDefault="00A14120" w:rsidP="00A14120"/>
    <w:p w:rsidR="00A14120" w:rsidRDefault="00A14120" w:rsidP="00A14120">
      <w:pPr>
        <w:jc w:val="center"/>
      </w:pPr>
      <w:r>
        <w:rPr>
          <w:sz w:val="28"/>
          <w:szCs w:val="28"/>
        </w:rPr>
        <w:t>Источники финансирования дефицита бюджета сельского поселения на плановый период 2023 и 2024 годов</w:t>
      </w:r>
    </w:p>
    <w:p w:rsidR="00A14120" w:rsidRDefault="00A14120" w:rsidP="00A14120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40"/>
        <w:gridCol w:w="3493"/>
        <w:gridCol w:w="1449"/>
        <w:gridCol w:w="1449"/>
      </w:tblGrid>
      <w:tr w:rsidR="00A14120" w:rsidTr="00A14120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A14120" w:rsidTr="00A14120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81,5</w:t>
            </w:r>
          </w:p>
        </w:tc>
      </w:tr>
    </w:tbl>
    <w:p w:rsidR="00A14120" w:rsidRDefault="00A14120" w:rsidP="00A14120">
      <w:pPr>
        <w:sectPr w:rsidR="00A1412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14120" w:rsidTr="00A14120">
        <w:tc>
          <w:tcPr>
            <w:tcW w:w="2500" w:type="pct"/>
          </w:tcPr>
          <w:p w:rsidR="00A14120" w:rsidRDefault="00A141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A14120" w:rsidRDefault="00A14120">
            <w:r>
              <w:rPr>
                <w:sz w:val="28"/>
                <w:szCs w:val="28"/>
              </w:rPr>
              <w:t>ПРИЛОЖЕНИЕ 3</w:t>
            </w:r>
          </w:p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Pr="00AF1004" w:rsidRDefault="00A14120" w:rsidP="00A14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  <w:r w:rsidRPr="00D071F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D07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Совета депутатов </w:t>
            </w:r>
            <w:r w:rsidRPr="002D79B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2D79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2D79B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2D79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</w:t>
            </w:r>
          </w:p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</w:tbl>
    <w:p w:rsidR="00A14120" w:rsidRDefault="00A14120" w:rsidP="00A14120">
      <w:pPr>
        <w:rPr>
          <w:rFonts w:ascii="Arial" w:hAnsi="Arial" w:cs="Arial"/>
        </w:rPr>
      </w:pPr>
    </w:p>
    <w:p w:rsidR="00A14120" w:rsidRDefault="00A14120" w:rsidP="00A14120"/>
    <w:p w:rsidR="00A14120" w:rsidRDefault="00A14120" w:rsidP="00A14120"/>
    <w:p w:rsidR="00A14120" w:rsidRDefault="00A14120" w:rsidP="00A14120">
      <w:pPr>
        <w:jc w:val="center"/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A14120" w:rsidRDefault="00A14120" w:rsidP="00A14120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4"/>
        <w:gridCol w:w="2949"/>
        <w:gridCol w:w="2948"/>
      </w:tblGrid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1 077,2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243,6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Дорожное хозяйство </w:t>
            </w:r>
            <w:r>
              <w:rPr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18,7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17,7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A14120" w:rsidRDefault="00A14120" w:rsidP="00A14120">
      <w:pPr>
        <w:sectPr w:rsidR="00A1412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14120" w:rsidTr="00A14120">
        <w:tc>
          <w:tcPr>
            <w:tcW w:w="2500" w:type="pct"/>
          </w:tcPr>
          <w:p w:rsidR="00A14120" w:rsidRDefault="00A141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A14120" w:rsidRDefault="00A14120">
            <w:r>
              <w:rPr>
                <w:sz w:val="28"/>
                <w:szCs w:val="28"/>
              </w:rPr>
              <w:t>ПРИЛОЖЕНИЕ 4</w:t>
            </w:r>
          </w:p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Pr="00AF1004" w:rsidRDefault="00A14120" w:rsidP="00A14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  <w:r w:rsidRPr="00D071F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D07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Совета депутатов </w:t>
            </w:r>
            <w:r w:rsidRPr="002D79B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2D79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2D79B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2D79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</w:t>
            </w:r>
          </w:p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</w:tbl>
    <w:p w:rsidR="00A14120" w:rsidRDefault="00A14120" w:rsidP="00A14120">
      <w:pPr>
        <w:rPr>
          <w:rFonts w:ascii="Arial" w:hAnsi="Arial" w:cs="Arial"/>
        </w:rPr>
      </w:pPr>
    </w:p>
    <w:p w:rsidR="00A14120" w:rsidRDefault="00A14120" w:rsidP="00A14120"/>
    <w:p w:rsidR="00A14120" w:rsidRDefault="00A14120" w:rsidP="00A14120"/>
    <w:p w:rsidR="00A14120" w:rsidRDefault="00A14120" w:rsidP="00A14120">
      <w:pPr>
        <w:jc w:val="center"/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A14120" w:rsidRDefault="00A14120" w:rsidP="00A14120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6"/>
        <w:gridCol w:w="999"/>
        <w:gridCol w:w="1593"/>
        <w:gridCol w:w="1593"/>
      </w:tblGrid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1 017,7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1 002,4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234,1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218,8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17,7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16,7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Условно утверждаемые расходы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54,2</w:t>
            </w:r>
          </w:p>
        </w:tc>
      </w:tr>
    </w:tbl>
    <w:p w:rsidR="00A14120" w:rsidRDefault="00A14120" w:rsidP="00A14120">
      <w:pPr>
        <w:sectPr w:rsidR="00A1412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A14120" w:rsidTr="00A14120">
        <w:tc>
          <w:tcPr>
            <w:tcW w:w="2500" w:type="pct"/>
          </w:tcPr>
          <w:p w:rsidR="00A14120" w:rsidRDefault="00A141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pct"/>
            <w:hideMark/>
          </w:tcPr>
          <w:p w:rsidR="00A14120" w:rsidRDefault="00A14120"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Pr="00AF1004" w:rsidRDefault="00A14120" w:rsidP="00A14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  <w:r w:rsidRPr="00D071F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D07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Совета депутатов </w:t>
            </w:r>
            <w:r w:rsidRPr="002D79B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2D79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2D79B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2D79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</w:t>
            </w:r>
          </w:p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rPr>
          <w:gridAfter w:val="1"/>
          <w:wAfter w:w="2500" w:type="dxa"/>
        </w:trPr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rPr>
          <w:gridAfter w:val="1"/>
          <w:wAfter w:w="2500" w:type="dxa"/>
        </w:trPr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rPr>
          <w:gridAfter w:val="1"/>
          <w:wAfter w:w="2500" w:type="dxa"/>
        </w:trPr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</w:tbl>
    <w:p w:rsidR="00A14120" w:rsidRDefault="00A14120" w:rsidP="00A14120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Ведомственная структура расходов бюджета сельского поселения на 2022 год</w:t>
      </w:r>
    </w:p>
    <w:p w:rsidR="00A14120" w:rsidRDefault="00A14120" w:rsidP="00A14120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7"/>
        <w:gridCol w:w="722"/>
        <w:gridCol w:w="952"/>
        <w:gridCol w:w="2012"/>
        <w:gridCol w:w="706"/>
        <w:gridCol w:w="1152"/>
      </w:tblGrid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1 077,2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Расходы на обеспечение деятельности органов местного </w:t>
            </w:r>
            <w:r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01 2 10150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321,5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252,2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54,2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14,1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Расходов на проведение выборов и референдумов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Проведение выборов в представительные органы </w:t>
            </w:r>
            <w:r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243,6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240,1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240,1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240,1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240,1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Прочие выплаты по </w:t>
            </w:r>
            <w:r>
              <w:rPr>
                <w:sz w:val="24"/>
                <w:szCs w:val="24"/>
              </w:rPr>
              <w:lastRenderedPageBreak/>
              <w:t>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Иные вопросы в области </w:t>
            </w:r>
            <w:r>
              <w:rPr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18,7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17,7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15,3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15,3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15,3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15,3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>
              <w:rPr>
                <w:sz w:val="24"/>
                <w:szCs w:val="24"/>
              </w:rP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A14120" w:rsidRDefault="00A14120" w:rsidP="00A14120">
      <w:pPr>
        <w:rPr>
          <w:rFonts w:ascii="Arial" w:hAnsi="Arial" w:cs="Arial"/>
          <w:lang w:val="en-US"/>
        </w:rPr>
      </w:pPr>
    </w:p>
    <w:p w:rsidR="00A14120" w:rsidRDefault="00A14120" w:rsidP="00A14120">
      <w:pPr>
        <w:sectPr w:rsidR="00A1412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  <w:hideMark/>
          </w:tcPr>
          <w:p w:rsidR="00A14120" w:rsidRDefault="00A14120"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Pr="00AF1004" w:rsidRDefault="00A14120" w:rsidP="00A14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  <w:r w:rsidRPr="00D071F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D07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Совета депутатов </w:t>
            </w:r>
            <w:r w:rsidRPr="002D79B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2D79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2D79B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2D79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</w:t>
            </w:r>
          </w:p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rPr>
          <w:gridAfter w:val="1"/>
          <w:wAfter w:w="2500" w:type="dxa"/>
        </w:trPr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rPr>
          <w:gridAfter w:val="1"/>
          <w:wAfter w:w="2500" w:type="dxa"/>
        </w:trPr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rPr>
          <w:gridAfter w:val="1"/>
          <w:wAfter w:w="2500" w:type="dxa"/>
        </w:trPr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</w:tbl>
    <w:p w:rsidR="00A14120" w:rsidRDefault="00A14120" w:rsidP="00A14120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Ведомственная структура расходов бюджета сельского поселения на 2023 и 2024 годы</w:t>
      </w:r>
    </w:p>
    <w:p w:rsidR="00A14120" w:rsidRDefault="00A14120" w:rsidP="00A14120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4"/>
        <w:gridCol w:w="616"/>
        <w:gridCol w:w="890"/>
        <w:gridCol w:w="1778"/>
        <w:gridCol w:w="617"/>
        <w:gridCol w:w="998"/>
        <w:gridCol w:w="998"/>
      </w:tblGrid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1 017,7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1 002,4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01 2 10150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321,5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321,5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253,2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253,2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54,2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14,1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Иные расходы органов </w:t>
            </w:r>
            <w:r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234,1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218,8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215,3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215,3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215,3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215,3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Прочие выплаты по обязательствам </w:t>
            </w:r>
            <w:r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ЖИЛИЩНО-</w:t>
            </w:r>
            <w:r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17,7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16,7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Иные межбюджетные </w:t>
            </w:r>
            <w:r>
              <w:rPr>
                <w:sz w:val="24"/>
                <w:szCs w:val="24"/>
              </w:rPr>
              <w:lastRenderedPageBreak/>
              <w:t>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Закупка товаров, работ и </w:t>
            </w:r>
            <w:r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условно утверждаемые расходы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54,2</w:t>
            </w:r>
          </w:p>
        </w:tc>
      </w:tr>
    </w:tbl>
    <w:p w:rsidR="00A14120" w:rsidRDefault="00A14120" w:rsidP="00A14120">
      <w:pPr>
        <w:rPr>
          <w:rFonts w:ascii="Arial" w:hAnsi="Arial" w:cs="Arial"/>
          <w:lang w:val="en-US"/>
        </w:rPr>
      </w:pPr>
    </w:p>
    <w:p w:rsidR="00A14120" w:rsidRDefault="00A14120" w:rsidP="00A14120">
      <w:pPr>
        <w:sectPr w:rsidR="00A1412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  <w:hideMark/>
          </w:tcPr>
          <w:p w:rsidR="00A14120" w:rsidRDefault="00A14120">
            <w:r>
              <w:rPr>
                <w:sz w:val="28"/>
                <w:szCs w:val="28"/>
              </w:rPr>
              <w:t>ПРИЛОЖЕНИЕ 7</w:t>
            </w:r>
          </w:p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Pr="00AF1004" w:rsidRDefault="00A14120" w:rsidP="00A14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  <w:r w:rsidRPr="00D071F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D07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Совета депутатов </w:t>
            </w:r>
            <w:r w:rsidRPr="002D79B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2D79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2D79B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2D79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</w:t>
            </w:r>
          </w:p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</w:tbl>
    <w:p w:rsidR="00A14120" w:rsidRDefault="00A14120" w:rsidP="00A14120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A14120" w:rsidRDefault="00A14120" w:rsidP="00A14120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8"/>
        <w:gridCol w:w="919"/>
        <w:gridCol w:w="1886"/>
        <w:gridCol w:w="629"/>
        <w:gridCol w:w="1089"/>
      </w:tblGrid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1 077,2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01 2 10150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321,5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252,2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54,2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14,1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Расходов на проведение выборов и референдумов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243,6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240,1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240,1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240,1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240,1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Расходы на предоставление </w:t>
            </w:r>
            <w:r>
              <w:rPr>
                <w:sz w:val="24"/>
                <w:szCs w:val="24"/>
              </w:rPr>
              <w:lastRenderedPageBreak/>
              <w:t>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Муниципальные дорожные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144,3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18,7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17,7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15,3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15,3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15,3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15,3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>
              <w:rPr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A14120" w:rsidRDefault="00A14120" w:rsidP="00A14120">
      <w:pPr>
        <w:rPr>
          <w:rFonts w:ascii="Arial" w:hAnsi="Arial" w:cs="Arial"/>
          <w:lang w:val="en-US"/>
        </w:rPr>
      </w:pPr>
    </w:p>
    <w:p w:rsidR="00A14120" w:rsidRDefault="00A14120" w:rsidP="00A14120">
      <w:pPr>
        <w:sectPr w:rsidR="00A1412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A14120" w:rsidTr="00A14120">
        <w:tc>
          <w:tcPr>
            <w:tcW w:w="2500" w:type="pct"/>
          </w:tcPr>
          <w:p w:rsidR="00A14120" w:rsidRDefault="00A14120">
            <w:r>
              <w:lastRenderedPageBreak/>
              <w:t xml:space="preserve">         </w:t>
            </w:r>
          </w:p>
        </w:tc>
        <w:tc>
          <w:tcPr>
            <w:tcW w:w="2500" w:type="pct"/>
            <w:hideMark/>
          </w:tcPr>
          <w:p w:rsidR="00A14120" w:rsidRDefault="00A14120">
            <w:r>
              <w:rPr>
                <w:sz w:val="28"/>
                <w:szCs w:val="28"/>
              </w:rPr>
              <w:t xml:space="preserve">                                                         ПРИЛОЖЕНИЕ 8</w:t>
            </w:r>
          </w:p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Pr="00AF1004" w:rsidRDefault="00A14120" w:rsidP="00A14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  <w:r w:rsidRPr="00D071F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ем</w:t>
            </w:r>
            <w:r w:rsidRPr="00D07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Совета депутатов </w:t>
            </w:r>
            <w:r w:rsidRPr="002D79B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2D79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2D79B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2D79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</w:t>
            </w:r>
          </w:p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  <w:tr w:rsidR="00A14120" w:rsidTr="00A14120">
        <w:tc>
          <w:tcPr>
            <w:tcW w:w="2500" w:type="pct"/>
          </w:tcPr>
          <w:p w:rsidR="00A14120" w:rsidRDefault="00A14120"/>
        </w:tc>
        <w:tc>
          <w:tcPr>
            <w:tcW w:w="2500" w:type="pct"/>
          </w:tcPr>
          <w:p w:rsidR="00A14120" w:rsidRDefault="00A14120"/>
        </w:tc>
      </w:tr>
    </w:tbl>
    <w:p w:rsidR="00A14120" w:rsidRDefault="00A14120" w:rsidP="00A14120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A14120" w:rsidRDefault="00A14120" w:rsidP="00A14120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82"/>
        <w:gridCol w:w="935"/>
        <w:gridCol w:w="1771"/>
        <w:gridCol w:w="590"/>
        <w:gridCol w:w="1034"/>
        <w:gridCol w:w="1032"/>
      </w:tblGrid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Сумма на 2024 год, тыс. рублей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1 017,7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1 002,4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406,1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01 2 10150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375,5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321,5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321,5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253,2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253,2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54,2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14,1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2 00 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234,1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218,8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215,3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215,3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215,3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215,3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>
              <w:rPr>
                <w:sz w:val="24"/>
                <w:szCs w:val="24"/>
              </w:rPr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17,7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16,7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14,3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9,6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A14120" w:rsidTr="00A14120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120" w:rsidRDefault="00A14120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120" w:rsidRDefault="00A14120">
            <w:pPr>
              <w:jc w:val="center"/>
            </w:pPr>
            <w:r>
              <w:rPr>
                <w:sz w:val="24"/>
                <w:szCs w:val="24"/>
              </w:rPr>
              <w:t>54,2</w:t>
            </w:r>
          </w:p>
        </w:tc>
      </w:tr>
    </w:tbl>
    <w:p w:rsidR="00A14120" w:rsidRDefault="00A14120" w:rsidP="00A14120">
      <w:pPr>
        <w:rPr>
          <w:rFonts w:ascii="Arial" w:hAnsi="Arial" w:cs="Arial"/>
          <w:lang w:val="en-US"/>
        </w:rPr>
      </w:pP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270198" w:rsidRDefault="00270198" w:rsidP="004A4BC7">
      <w:pPr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lastRenderedPageBreak/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  </w:t>
      </w:r>
      <w:r w:rsidR="00887928">
        <w:rPr>
          <w:b/>
          <w:sz w:val="28"/>
          <w:szCs w:val="28"/>
        </w:rPr>
        <w:t>Верх-Аллакского</w:t>
      </w:r>
      <w:r w:rsidRPr="002D79B8">
        <w:rPr>
          <w:b/>
          <w:sz w:val="28"/>
          <w:szCs w:val="28"/>
        </w:rPr>
        <w:t xml:space="preserve"> 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 xml:space="preserve">муниципального образования </w:t>
      </w:r>
      <w:r w:rsidR="00887928">
        <w:rPr>
          <w:b/>
          <w:sz w:val="28"/>
          <w:szCs w:val="28"/>
        </w:rPr>
        <w:t>Верх-Аллакский</w:t>
      </w:r>
      <w:r w:rsidR="009531AD" w:rsidRPr="009531AD">
        <w:rPr>
          <w:b/>
          <w:sz w:val="28"/>
          <w:szCs w:val="28"/>
        </w:rPr>
        <w:t xml:space="preserve"> сельсовет  Каменского района Алтайского края на 2022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2023 и 2024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887928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сельского Совета депутатов «О   бюджете </w:t>
      </w:r>
      <w:r w:rsidR="009531AD" w:rsidRPr="009A7FD2">
        <w:rPr>
          <w:sz w:val="28"/>
          <w:szCs w:val="28"/>
        </w:rPr>
        <w:t xml:space="preserve">муниципального образования </w:t>
      </w:r>
      <w:r w:rsidR="00887928">
        <w:rPr>
          <w:sz w:val="28"/>
          <w:szCs w:val="28"/>
        </w:rPr>
        <w:t>Верх-Аллакский</w:t>
      </w:r>
      <w:r w:rsidR="009531AD" w:rsidRPr="009A7FD2">
        <w:rPr>
          <w:sz w:val="28"/>
          <w:szCs w:val="28"/>
        </w:rPr>
        <w:t xml:space="preserve">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9531AD" w:rsidRPr="005C07FA">
        <w:rPr>
          <w:sz w:val="28"/>
          <w:szCs w:val="28"/>
        </w:rPr>
        <w:t>на 2022 год и на плановый период 2023 и 2024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 xml:space="preserve">бюджет </w:t>
      </w:r>
      <w:r w:rsidRPr="00B0530D">
        <w:rPr>
          <w:sz w:val="28"/>
          <w:szCs w:val="28"/>
        </w:rPr>
        <w:t xml:space="preserve">поселения) подготовлен в соответствии  с требованиями Бюджетного кодекса Российской Федерации и решением </w:t>
      </w:r>
      <w:r w:rsidR="00887928">
        <w:rPr>
          <w:sz w:val="28"/>
          <w:szCs w:val="28"/>
        </w:rPr>
        <w:t>Верх-Аллакского</w:t>
      </w:r>
      <w:r w:rsidR="00441B88" w:rsidRPr="00C61907">
        <w:rPr>
          <w:sz w:val="28"/>
          <w:szCs w:val="28"/>
        </w:rPr>
        <w:t xml:space="preserve"> сельского Совета депутатов от </w:t>
      </w:r>
      <w:r w:rsidR="000D1D4E" w:rsidRPr="000E6769">
        <w:rPr>
          <w:sz w:val="28"/>
          <w:szCs w:val="28"/>
        </w:rPr>
        <w:t>16.05</w:t>
      </w:r>
      <w:r w:rsidR="007A3CF0" w:rsidRPr="000E6769">
        <w:rPr>
          <w:sz w:val="28"/>
          <w:szCs w:val="28"/>
        </w:rPr>
        <w:t>.201</w:t>
      </w:r>
      <w:r w:rsidR="000D1D4E" w:rsidRPr="000E6769">
        <w:rPr>
          <w:sz w:val="28"/>
          <w:szCs w:val="28"/>
        </w:rPr>
        <w:t>8  № 8</w:t>
      </w:r>
      <w:r w:rsidR="00441B88" w:rsidRPr="00C61907">
        <w:rPr>
          <w:sz w:val="28"/>
          <w:szCs w:val="28"/>
        </w:rPr>
        <w:t xml:space="preserve"> «О Положении о бюджетном </w:t>
      </w:r>
      <w:r w:rsidR="00A04C75" w:rsidRPr="00C61907">
        <w:rPr>
          <w:sz w:val="28"/>
          <w:szCs w:val="28"/>
        </w:rPr>
        <w:t>устройстве</w:t>
      </w:r>
      <w:r w:rsidR="00A04C75" w:rsidRPr="002D79B8">
        <w:rPr>
          <w:sz w:val="28"/>
          <w:szCs w:val="28"/>
        </w:rPr>
        <w:t xml:space="preserve">, бюджетном </w:t>
      </w:r>
      <w:r w:rsidR="00441B88" w:rsidRPr="002D79B8">
        <w:rPr>
          <w:sz w:val="28"/>
          <w:szCs w:val="28"/>
        </w:rPr>
        <w:t xml:space="preserve">процессе и финансовом контроле в муниципальном образовании </w:t>
      </w:r>
      <w:r w:rsidR="00887928">
        <w:rPr>
          <w:sz w:val="28"/>
          <w:szCs w:val="28"/>
        </w:rPr>
        <w:t>Верх-Аллакский</w:t>
      </w:r>
      <w:r w:rsidR="00441B88" w:rsidRPr="002D79B8">
        <w:rPr>
          <w:sz w:val="28"/>
          <w:szCs w:val="28"/>
        </w:rPr>
        <w:t xml:space="preserve">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="00887928">
        <w:rPr>
          <w:sz w:val="28"/>
          <w:szCs w:val="28"/>
        </w:rPr>
        <w:t>Верх-Аллакского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4457BE">
        <w:rPr>
          <w:sz w:val="28"/>
          <w:szCs w:val="28"/>
        </w:rPr>
        <w:t>22</w:t>
      </w:r>
      <w:r w:rsidR="00312FCF">
        <w:rPr>
          <w:sz w:val="28"/>
          <w:szCs w:val="28"/>
        </w:rPr>
        <w:t xml:space="preserve"> год и на плановый период 202</w:t>
      </w:r>
      <w:r w:rsidR="004457BE">
        <w:rPr>
          <w:sz w:val="28"/>
          <w:szCs w:val="28"/>
        </w:rPr>
        <w:t>3</w:t>
      </w:r>
      <w:r w:rsidRPr="00B0530D">
        <w:rPr>
          <w:sz w:val="28"/>
          <w:szCs w:val="28"/>
        </w:rPr>
        <w:t xml:space="preserve"> и 202</w:t>
      </w:r>
      <w:r w:rsidR="004457BE">
        <w:rPr>
          <w:sz w:val="28"/>
          <w:szCs w:val="28"/>
        </w:rPr>
        <w:t>4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r w:rsidR="00887928">
        <w:rPr>
          <w:sz w:val="28"/>
          <w:szCs w:val="28"/>
        </w:rPr>
        <w:t>Верх-Аллакский</w:t>
      </w:r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Прогноз доходов бюджета </w:t>
      </w:r>
      <w:r w:rsidR="00887928">
        <w:rPr>
          <w:b/>
          <w:sz w:val="28"/>
          <w:szCs w:val="28"/>
        </w:rPr>
        <w:t>Верх-Аллакского</w:t>
      </w:r>
      <w:r w:rsidRPr="002D79B8">
        <w:rPr>
          <w:b/>
          <w:sz w:val="28"/>
          <w:szCs w:val="28"/>
        </w:rPr>
        <w:t xml:space="preserve"> 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2022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2023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поселения</w:t>
      </w:r>
      <w:r w:rsidR="0092532F" w:rsidRPr="009E70D0">
        <w:rPr>
          <w:sz w:val="28"/>
          <w:szCs w:val="28"/>
        </w:rPr>
        <w:t xml:space="preserve"> </w:t>
      </w:r>
      <w:r w:rsidR="009E70D0" w:rsidRPr="009E70D0">
        <w:rPr>
          <w:bCs/>
          <w:sz w:val="28"/>
          <w:szCs w:val="28"/>
        </w:rPr>
        <w:t>на 2022 год и на плановый период 2023 и 2024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поселения</w:t>
      </w:r>
      <w:r w:rsidR="0092532F">
        <w:rPr>
          <w:sz w:val="28"/>
          <w:szCs w:val="28"/>
        </w:rPr>
        <w:t xml:space="preserve"> в 20</w:t>
      </w:r>
      <w:r w:rsidR="004457BE">
        <w:rPr>
          <w:sz w:val="28"/>
          <w:szCs w:val="28"/>
        </w:rPr>
        <w:t>21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законодательства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бюджета сельсовета </w:t>
      </w:r>
      <w:r w:rsidR="009E70D0" w:rsidRPr="009E70D0">
        <w:rPr>
          <w:bCs/>
          <w:sz w:val="28"/>
          <w:szCs w:val="28"/>
        </w:rPr>
        <w:t>на 2022 год и на плановый период 2023 и 2024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приложении 1 к настоящей пояснительной записке.</w:t>
      </w:r>
    </w:p>
    <w:p w:rsidR="00441B88" w:rsidRPr="00122F33" w:rsidRDefault="00001F3F" w:rsidP="00273AA4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поселения составит </w:t>
      </w:r>
      <w:r w:rsidR="00A04C75" w:rsidRPr="00122F33">
        <w:rPr>
          <w:sz w:val="28"/>
          <w:szCs w:val="28"/>
        </w:rPr>
        <w:t>на 20</w:t>
      </w:r>
      <w:r w:rsidR="004457BE">
        <w:rPr>
          <w:sz w:val="28"/>
          <w:szCs w:val="28"/>
        </w:rPr>
        <w:t>22</w:t>
      </w:r>
      <w:r w:rsidR="00441B88"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887928">
        <w:rPr>
          <w:sz w:val="28"/>
          <w:szCs w:val="28"/>
        </w:rPr>
        <w:t>795,0</w:t>
      </w:r>
      <w:r w:rsidR="004457BE">
        <w:rPr>
          <w:sz w:val="28"/>
          <w:szCs w:val="28"/>
        </w:rPr>
        <w:t xml:space="preserve"> тыс. рублей; на 2023 год </w:t>
      </w:r>
      <w:r w:rsidR="00887928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887928">
        <w:rPr>
          <w:sz w:val="28"/>
          <w:szCs w:val="28"/>
        </w:rPr>
        <w:t>804,0</w:t>
      </w:r>
      <w:r w:rsidR="004457BE">
        <w:rPr>
          <w:sz w:val="28"/>
          <w:szCs w:val="28"/>
        </w:rPr>
        <w:t xml:space="preserve"> тыс. рублей;</w:t>
      </w:r>
      <w:r w:rsidR="00441B88"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 xml:space="preserve">на 2024 год </w:t>
      </w:r>
      <w:r w:rsidR="00887928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887928">
        <w:rPr>
          <w:sz w:val="28"/>
          <w:szCs w:val="28"/>
        </w:rPr>
        <w:t>815,0</w:t>
      </w:r>
      <w:r w:rsidR="004457BE">
        <w:rPr>
          <w:sz w:val="28"/>
          <w:szCs w:val="28"/>
        </w:rPr>
        <w:t xml:space="preserve"> тыс. рублей.</w:t>
      </w:r>
      <w:r w:rsidR="004457BE" w:rsidRPr="00122F33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В структуре  собственных доходов бюджета  сельсовета прогнозируется поступление</w:t>
      </w:r>
      <w:r w:rsidR="00273AA4">
        <w:rPr>
          <w:sz w:val="28"/>
          <w:szCs w:val="28"/>
        </w:rPr>
        <w:t>:</w:t>
      </w:r>
      <w:r w:rsidR="00441B88" w:rsidRPr="00122F33">
        <w:rPr>
          <w:sz w:val="28"/>
          <w:szCs w:val="28"/>
        </w:rPr>
        <w:t xml:space="preserve">  налоговых доходов</w:t>
      </w:r>
      <w:r w:rsidR="009E70D0">
        <w:rPr>
          <w:sz w:val="28"/>
          <w:szCs w:val="28"/>
        </w:rPr>
        <w:t xml:space="preserve"> в 2022 году</w:t>
      </w:r>
      <w:r w:rsidR="00441B88" w:rsidRPr="00122F33">
        <w:rPr>
          <w:sz w:val="28"/>
          <w:szCs w:val="28"/>
        </w:rPr>
        <w:t xml:space="preserve"> в сумме </w:t>
      </w:r>
      <w:r w:rsidR="00887928">
        <w:rPr>
          <w:sz w:val="28"/>
          <w:szCs w:val="28"/>
        </w:rPr>
        <w:t>654,0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887928">
        <w:rPr>
          <w:sz w:val="28"/>
          <w:szCs w:val="28"/>
        </w:rPr>
        <w:t>82,3</w:t>
      </w:r>
      <w:r w:rsidR="008921D3">
        <w:rPr>
          <w:sz w:val="28"/>
          <w:szCs w:val="28"/>
        </w:rPr>
        <w:t xml:space="preserve"> процента</w:t>
      </w:r>
      <w:r w:rsidR="00441B88" w:rsidRPr="00122F33">
        <w:rPr>
          <w:sz w:val="28"/>
          <w:szCs w:val="28"/>
        </w:rPr>
        <w:t xml:space="preserve">, неналоговых доходов  - в сумме </w:t>
      </w:r>
      <w:r w:rsidR="00887928">
        <w:rPr>
          <w:sz w:val="28"/>
          <w:szCs w:val="28"/>
        </w:rPr>
        <w:t>141,0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887928">
        <w:rPr>
          <w:sz w:val="28"/>
          <w:szCs w:val="28"/>
        </w:rPr>
        <w:t>17,7</w:t>
      </w:r>
      <w:r w:rsidR="008921D3">
        <w:rPr>
          <w:sz w:val="28"/>
          <w:szCs w:val="28"/>
        </w:rPr>
        <w:t xml:space="preserve"> процента</w:t>
      </w:r>
      <w:r w:rsidR="00273AA4">
        <w:rPr>
          <w:sz w:val="28"/>
          <w:szCs w:val="28"/>
        </w:rPr>
        <w:t>; в 2023 году налоговых доходов в сумме</w:t>
      </w:r>
      <w:r w:rsidR="00441B88" w:rsidRPr="00122F33">
        <w:rPr>
          <w:sz w:val="28"/>
          <w:szCs w:val="28"/>
        </w:rPr>
        <w:t xml:space="preserve"> </w:t>
      </w:r>
      <w:r w:rsidR="00887928">
        <w:rPr>
          <w:sz w:val="28"/>
          <w:szCs w:val="28"/>
        </w:rPr>
        <w:t>663,0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887928">
        <w:rPr>
          <w:sz w:val="28"/>
          <w:szCs w:val="28"/>
        </w:rPr>
        <w:t>82,5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887928">
        <w:rPr>
          <w:sz w:val="28"/>
          <w:szCs w:val="28"/>
        </w:rPr>
        <w:t>141,0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887928">
        <w:rPr>
          <w:sz w:val="28"/>
          <w:szCs w:val="28"/>
        </w:rPr>
        <w:t>17,5</w:t>
      </w:r>
      <w:r w:rsidR="00273AA4">
        <w:rPr>
          <w:sz w:val="28"/>
          <w:szCs w:val="28"/>
        </w:rPr>
        <w:t xml:space="preserve"> процента;</w:t>
      </w:r>
      <w:r w:rsidR="00441B88"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>в 2024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887928">
        <w:rPr>
          <w:sz w:val="28"/>
          <w:szCs w:val="28"/>
        </w:rPr>
        <w:t>674,0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lastRenderedPageBreak/>
        <w:t xml:space="preserve">или </w:t>
      </w:r>
      <w:r w:rsidR="00887928">
        <w:rPr>
          <w:sz w:val="28"/>
          <w:szCs w:val="28"/>
        </w:rPr>
        <w:t>82,7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887928">
        <w:rPr>
          <w:sz w:val="28"/>
          <w:szCs w:val="28"/>
        </w:rPr>
        <w:t>141,0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887928">
        <w:rPr>
          <w:sz w:val="28"/>
          <w:szCs w:val="28"/>
        </w:rPr>
        <w:t>17,3</w:t>
      </w:r>
      <w:r w:rsidR="00273AA4">
        <w:rPr>
          <w:sz w:val="28"/>
          <w:szCs w:val="28"/>
        </w:rPr>
        <w:t xml:space="preserve"> процента.</w:t>
      </w:r>
      <w:r w:rsidR="00441B88" w:rsidRPr="00122F33">
        <w:rPr>
          <w:sz w:val="28"/>
          <w:szCs w:val="28"/>
        </w:rPr>
        <w:t xml:space="preserve">    </w:t>
      </w:r>
    </w:p>
    <w:p w:rsidR="00DA08AC" w:rsidRDefault="00B9537E" w:rsidP="00933749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2D79B8">
        <w:rPr>
          <w:sz w:val="28"/>
          <w:szCs w:val="28"/>
        </w:rPr>
        <w:t xml:space="preserve">Основными источниками собственных доходов бюджета сельсовета являются: налог на доходы физических лиц, налоги на совокупный доход, земельный налог, налог на имущество физических лиц, неналоговые доходы </w:t>
      </w:r>
      <w:r w:rsidR="00A04C75" w:rsidRPr="002D79B8">
        <w:rPr>
          <w:sz w:val="28"/>
          <w:szCs w:val="28"/>
        </w:rPr>
        <w:t>-</w:t>
      </w:r>
      <w:r w:rsidR="00441B88" w:rsidRPr="002D79B8">
        <w:rPr>
          <w:sz w:val="28"/>
          <w:szCs w:val="28"/>
        </w:rPr>
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  <w:r w:rsidR="0044531B" w:rsidRPr="002D79B8">
        <w:rPr>
          <w:sz w:val="28"/>
          <w:szCs w:val="28"/>
        </w:rPr>
        <w:t>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273AA4">
        <w:rPr>
          <w:sz w:val="28"/>
          <w:szCs w:val="28"/>
        </w:rPr>
        <w:t>22</w:t>
      </w:r>
      <w:r>
        <w:rPr>
          <w:sz w:val="28"/>
          <w:szCs w:val="28"/>
        </w:rPr>
        <w:t xml:space="preserve"> год произведен в соответствии с положениями главы 23 части 2 Налогового кодекса РФ. 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</w:t>
      </w:r>
      <w:r w:rsidR="00312FCF">
        <w:rPr>
          <w:sz w:val="28"/>
          <w:szCs w:val="28"/>
        </w:rPr>
        <w:t>а</w:t>
      </w:r>
      <w:r w:rsidR="007A1BD6">
        <w:rPr>
          <w:sz w:val="28"/>
          <w:szCs w:val="28"/>
        </w:rPr>
        <w:t xml:space="preserve"> на доходы физических лиц в 2021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Default="00746E05" w:rsidP="0008636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086366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в размере </w:t>
      </w:r>
      <w:r w:rsidR="008E1A82">
        <w:rPr>
          <w:sz w:val="28"/>
          <w:szCs w:val="28"/>
        </w:rPr>
        <w:t>13,0</w:t>
      </w:r>
      <w:r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8B3666">
        <w:rPr>
          <w:color w:val="000000"/>
          <w:sz w:val="28"/>
          <w:szCs w:val="28"/>
        </w:rPr>
        <w:t>108,3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2021 год. Прогноз поступлений на 2023-2024 года составляет </w:t>
      </w:r>
      <w:r w:rsidR="008E1A82">
        <w:rPr>
          <w:color w:val="000000"/>
          <w:sz w:val="28"/>
          <w:szCs w:val="28"/>
        </w:rPr>
        <w:t>14,0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8E1A82">
        <w:rPr>
          <w:color w:val="000000"/>
          <w:sz w:val="28"/>
          <w:szCs w:val="28"/>
        </w:rPr>
        <w:t>15,0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086366" w:rsidRDefault="008921D3" w:rsidP="00086366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086366">
        <w:rPr>
          <w:sz w:val="28"/>
          <w:szCs w:val="28"/>
        </w:rPr>
        <w:t xml:space="preserve">на 2022 год </w:t>
      </w:r>
      <w:r w:rsidRPr="00255697">
        <w:rPr>
          <w:sz w:val="28"/>
          <w:szCs w:val="28"/>
        </w:rPr>
        <w:t xml:space="preserve">в сумме </w:t>
      </w:r>
      <w:r w:rsidR="008E1A82">
        <w:rPr>
          <w:sz w:val="28"/>
          <w:szCs w:val="28"/>
        </w:rPr>
        <w:t>18,0</w:t>
      </w:r>
      <w:r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на 2023 год в сумме </w:t>
      </w:r>
      <w:r w:rsidR="008E1A82">
        <w:rPr>
          <w:sz w:val="28"/>
          <w:szCs w:val="28"/>
        </w:rPr>
        <w:t>19,0</w:t>
      </w:r>
      <w:r w:rsidR="00086366"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на 2024 год </w:t>
      </w:r>
      <w:r w:rsidR="008E1A82">
        <w:rPr>
          <w:sz w:val="28"/>
          <w:szCs w:val="28"/>
        </w:rPr>
        <w:t>20,0</w:t>
      </w:r>
      <w:r w:rsidR="00086366">
        <w:rPr>
          <w:sz w:val="28"/>
          <w:szCs w:val="28"/>
        </w:rPr>
        <w:t xml:space="preserve"> тыс. рублей.</w:t>
      </w:r>
    </w:p>
    <w:p w:rsidR="00A8754E" w:rsidRDefault="00A8754E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 xml:space="preserve">в 2022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8E1A82">
        <w:rPr>
          <w:sz w:val="28"/>
          <w:szCs w:val="28"/>
        </w:rPr>
        <w:t>48,0</w:t>
      </w:r>
      <w:r w:rsidR="00441B88" w:rsidRPr="007071AA"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086366" w:rsidRPr="000E6769">
        <w:rPr>
          <w:color w:val="000000"/>
          <w:sz w:val="28"/>
          <w:szCs w:val="28"/>
        </w:rPr>
        <w:t>131,7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2021 год. Прогноз поступлений на 2023-2024 года составляет </w:t>
      </w:r>
      <w:r w:rsidR="008E1A82">
        <w:rPr>
          <w:color w:val="000000"/>
          <w:sz w:val="28"/>
          <w:szCs w:val="28"/>
        </w:rPr>
        <w:t>50,0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8E1A82">
        <w:rPr>
          <w:color w:val="000000"/>
          <w:sz w:val="28"/>
          <w:szCs w:val="28"/>
        </w:rPr>
        <w:t>53,0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</w:p>
    <w:p w:rsidR="00086366" w:rsidRDefault="00086366" w:rsidP="00086366">
      <w:pPr>
        <w:ind w:firstLine="600"/>
        <w:jc w:val="both"/>
        <w:rPr>
          <w:color w:val="000000"/>
          <w:szCs w:val="28"/>
        </w:rPr>
      </w:pP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A8754E">
        <w:rPr>
          <w:sz w:val="28"/>
          <w:szCs w:val="28"/>
        </w:rPr>
        <w:t xml:space="preserve">на 2022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8E1A82">
        <w:rPr>
          <w:sz w:val="28"/>
          <w:szCs w:val="28"/>
        </w:rPr>
        <w:t>575,0</w:t>
      </w:r>
      <w:r>
        <w:rPr>
          <w:sz w:val="28"/>
          <w:szCs w:val="28"/>
        </w:rPr>
        <w:t xml:space="preserve"> тыс. рублей, 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8E1A82">
        <w:rPr>
          <w:bCs/>
          <w:sz w:val="28"/>
          <w:szCs w:val="28"/>
        </w:rPr>
        <w:t>41,0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>, земельный налог, взимаемый</w:t>
      </w:r>
      <w:r>
        <w:rPr>
          <w:bCs/>
          <w:sz w:val="28"/>
          <w:szCs w:val="28"/>
        </w:rPr>
        <w:t xml:space="preserve"> с физических лиц </w:t>
      </w:r>
      <w:r>
        <w:rPr>
          <w:bCs/>
          <w:sz w:val="28"/>
          <w:szCs w:val="28"/>
        </w:rPr>
        <w:lastRenderedPageBreak/>
        <w:t xml:space="preserve">– </w:t>
      </w:r>
      <w:r w:rsidR="008E1A82">
        <w:rPr>
          <w:bCs/>
          <w:sz w:val="28"/>
          <w:szCs w:val="28"/>
        </w:rPr>
        <w:t>534,0</w:t>
      </w:r>
      <w:r w:rsidR="00A8754E">
        <w:rPr>
          <w:bCs/>
          <w:sz w:val="28"/>
          <w:szCs w:val="28"/>
        </w:rPr>
        <w:t xml:space="preserve"> тыс. рублей; на 2023 год- </w:t>
      </w:r>
      <w:r w:rsidR="008E1A82">
        <w:rPr>
          <w:bCs/>
          <w:sz w:val="28"/>
          <w:szCs w:val="28"/>
        </w:rPr>
        <w:t>580,0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 xml:space="preserve">лей; на 2024 год </w:t>
      </w:r>
      <w:r w:rsidR="008E1A82">
        <w:rPr>
          <w:bCs/>
          <w:sz w:val="28"/>
          <w:szCs w:val="28"/>
        </w:rPr>
        <w:t>–</w:t>
      </w:r>
      <w:r w:rsidR="00A8754E">
        <w:rPr>
          <w:bCs/>
          <w:sz w:val="28"/>
          <w:szCs w:val="28"/>
        </w:rPr>
        <w:t xml:space="preserve"> </w:t>
      </w:r>
      <w:r w:rsidR="008E1A82">
        <w:rPr>
          <w:bCs/>
          <w:sz w:val="28"/>
          <w:szCs w:val="28"/>
        </w:rPr>
        <w:t>586,0</w:t>
      </w:r>
      <w:r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Pr="009E188A" w:rsidRDefault="008921D3" w:rsidP="00086366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255697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</w:t>
      </w:r>
      <w:r w:rsidR="0044531B" w:rsidRPr="002D79B8">
        <w:rPr>
          <w:sz w:val="28"/>
          <w:szCs w:val="28"/>
        </w:rPr>
        <w:t xml:space="preserve">бюджета </w:t>
      </w:r>
      <w:r w:rsidR="00A8754E" w:rsidRPr="00A8754E">
        <w:rPr>
          <w:bCs/>
          <w:sz w:val="28"/>
          <w:szCs w:val="28"/>
        </w:rPr>
        <w:t>на 2022 год и на плановый период 2023 и 2024 годов</w:t>
      </w:r>
      <w:r w:rsidR="00A8754E" w:rsidRPr="00A8754E">
        <w:rPr>
          <w:sz w:val="28"/>
          <w:szCs w:val="28"/>
        </w:rPr>
        <w:t xml:space="preserve"> </w:t>
      </w:r>
      <w:r w:rsidRPr="00A8754E">
        <w:rPr>
          <w:sz w:val="28"/>
          <w:szCs w:val="28"/>
        </w:rPr>
        <w:t>прогнозируются неналоговые</w:t>
      </w:r>
      <w:r w:rsidRPr="002D79B8">
        <w:rPr>
          <w:sz w:val="28"/>
          <w:szCs w:val="28"/>
        </w:rPr>
        <w:t xml:space="preserve"> доходы в размере</w:t>
      </w:r>
      <w:r w:rsidRPr="009A7FD2">
        <w:rPr>
          <w:color w:val="FF0000"/>
          <w:sz w:val="28"/>
          <w:szCs w:val="28"/>
        </w:rPr>
        <w:t xml:space="preserve"> </w:t>
      </w:r>
      <w:r w:rsidR="008E1A82">
        <w:rPr>
          <w:sz w:val="28"/>
          <w:szCs w:val="28"/>
        </w:rPr>
        <w:t>141,0</w:t>
      </w:r>
      <w:r w:rsidRPr="007071AA">
        <w:rPr>
          <w:sz w:val="28"/>
          <w:szCs w:val="28"/>
        </w:rPr>
        <w:t xml:space="preserve"> тыс. рублей</w:t>
      </w:r>
      <w:r w:rsidR="0044531B" w:rsidRPr="009A7FD2">
        <w:rPr>
          <w:color w:val="FF0000"/>
          <w:sz w:val="28"/>
          <w:szCs w:val="28"/>
        </w:rPr>
        <w:t xml:space="preserve">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</w:t>
      </w:r>
      <w:r w:rsidRPr="00830A24">
        <w:rPr>
          <w:sz w:val="28"/>
          <w:szCs w:val="28"/>
        </w:rPr>
        <w:t>поступление доходов, получаемые в виде арендной платы,</w:t>
      </w:r>
      <w:r w:rsidR="00740083" w:rsidRPr="00830A24">
        <w:rPr>
          <w:sz w:val="28"/>
          <w:szCs w:val="28"/>
        </w:rPr>
        <w:t xml:space="preserve"> </w:t>
      </w:r>
      <w:r w:rsidRPr="00830A24">
        <w:rPr>
          <w:sz w:val="28"/>
          <w:szCs w:val="28"/>
        </w:rPr>
        <w:t>, находящиеся в собственности поселений</w:t>
      </w:r>
      <w:r w:rsidR="00830A24">
        <w:rPr>
          <w:sz w:val="28"/>
          <w:szCs w:val="28"/>
        </w:rPr>
        <w:t xml:space="preserve">, а так же доходы </w:t>
      </w:r>
      <w:r w:rsidR="00830A24" w:rsidRPr="00830A24">
        <w:rPr>
          <w:sz w:val="28"/>
          <w:szCs w:val="28"/>
        </w:rPr>
        <w:t>поступающие в порядке возмещения расходов, понесенных в связи с эксплуатацией имущества  сельских поселений</w:t>
      </w:r>
      <w:r w:rsidR="00830A24">
        <w:rPr>
          <w:sz w:val="28"/>
          <w:szCs w:val="28"/>
        </w:rPr>
        <w:t>.</w:t>
      </w:r>
    </w:p>
    <w:p w:rsidR="005F0F72" w:rsidRDefault="005F0F72" w:rsidP="00933749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41B88" w:rsidRPr="00A8754E" w:rsidRDefault="00441B88" w:rsidP="00A8754E">
      <w:pPr>
        <w:ind w:firstLine="709"/>
        <w:jc w:val="both"/>
        <w:rPr>
          <w:color w:val="000000"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A8754E">
        <w:rPr>
          <w:sz w:val="28"/>
          <w:szCs w:val="28"/>
        </w:rPr>
        <w:t>2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830A24">
        <w:rPr>
          <w:sz w:val="28"/>
          <w:szCs w:val="28"/>
        </w:rPr>
        <w:t>317,3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составляет </w:t>
      </w:r>
      <w:r w:rsidR="00830A24">
        <w:rPr>
          <w:color w:val="000000"/>
          <w:sz w:val="28"/>
          <w:szCs w:val="28"/>
        </w:rPr>
        <w:t>75,5</w:t>
      </w:r>
      <w:r w:rsidR="00A8754E" w:rsidRPr="00A8754E">
        <w:rPr>
          <w:color w:val="000000"/>
          <w:sz w:val="28"/>
          <w:szCs w:val="28"/>
        </w:rPr>
        <w:t xml:space="preserve"> процент</w:t>
      </w:r>
      <w:r w:rsidR="00A8754E">
        <w:rPr>
          <w:color w:val="000000"/>
          <w:sz w:val="28"/>
          <w:szCs w:val="28"/>
        </w:rPr>
        <w:t>а</w:t>
      </w:r>
      <w:r w:rsidR="00A8754E" w:rsidRPr="00A8754E">
        <w:rPr>
          <w:color w:val="000000"/>
          <w:sz w:val="28"/>
          <w:szCs w:val="28"/>
        </w:rPr>
        <w:t xml:space="preserve"> к уточненным плановым показателям на 2021 год</w:t>
      </w:r>
      <w:r w:rsidR="00A8754E">
        <w:rPr>
          <w:color w:val="000000"/>
          <w:sz w:val="28"/>
          <w:szCs w:val="28"/>
        </w:rPr>
        <w:t xml:space="preserve">.  </w:t>
      </w:r>
      <w:r w:rsidRPr="007071AA">
        <w:rPr>
          <w:sz w:val="28"/>
          <w:szCs w:val="28"/>
        </w:rPr>
        <w:t>Поступления составят: дотации бюджетам поселений на выравнивание бюджет</w:t>
      </w:r>
      <w:r w:rsidR="004B0C56" w:rsidRPr="007071AA">
        <w:rPr>
          <w:sz w:val="28"/>
          <w:szCs w:val="28"/>
        </w:rPr>
        <w:t xml:space="preserve">ной обеспеченности в сумме </w:t>
      </w:r>
      <w:r w:rsidR="008E1A82">
        <w:rPr>
          <w:sz w:val="28"/>
          <w:szCs w:val="28"/>
        </w:rPr>
        <w:t>33,5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EB62FE" w:rsidRPr="00EB62FE"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 w:rsidR="00EB62FE" w:rsidRPr="00EB62FE">
        <w:rPr>
          <w:sz w:val="28"/>
          <w:szCs w:val="28"/>
        </w:rPr>
        <w:t>сельских</w:t>
      </w:r>
      <w:r w:rsidR="00EB62FE" w:rsidRPr="00EB62FE">
        <w:rPr>
          <w:snapToGrid w:val="0"/>
          <w:sz w:val="28"/>
          <w:szCs w:val="28"/>
        </w:rPr>
        <w:t xml:space="preserve"> поселений</w:t>
      </w:r>
      <w:r w:rsidR="00EB62FE" w:rsidRPr="002B34AC">
        <w:rPr>
          <w:color w:val="000000"/>
          <w:sz w:val="28"/>
          <w:szCs w:val="28"/>
        </w:rPr>
        <w:t xml:space="preserve"> </w:t>
      </w:r>
      <w:r w:rsidR="008E1A82">
        <w:rPr>
          <w:sz w:val="28"/>
          <w:szCs w:val="28"/>
        </w:rPr>
        <w:t>198,0</w:t>
      </w:r>
      <w:r w:rsidR="00CD58DA">
        <w:rPr>
          <w:sz w:val="28"/>
          <w:szCs w:val="28"/>
        </w:rPr>
        <w:t xml:space="preserve"> тыс.</w:t>
      </w:r>
      <w:r w:rsidR="005F0F72">
        <w:rPr>
          <w:sz w:val="28"/>
          <w:szCs w:val="28"/>
        </w:rPr>
        <w:t xml:space="preserve"> </w:t>
      </w:r>
      <w:r w:rsidR="00CD58DA">
        <w:rPr>
          <w:sz w:val="28"/>
          <w:szCs w:val="28"/>
        </w:rPr>
        <w:t>рублей</w:t>
      </w:r>
      <w:r w:rsidR="001C0C57">
        <w:rPr>
          <w:sz w:val="28"/>
          <w:szCs w:val="28"/>
        </w:rPr>
        <w:t xml:space="preserve">,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405981" w:rsidRPr="007071AA">
        <w:rPr>
          <w:sz w:val="28"/>
          <w:szCs w:val="28"/>
        </w:rPr>
        <w:t xml:space="preserve"> в сумме </w:t>
      </w:r>
      <w:r w:rsidR="00830A24">
        <w:rPr>
          <w:sz w:val="28"/>
          <w:szCs w:val="28"/>
        </w:rPr>
        <w:t>85,8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  <w:r w:rsidR="006A0AFE" w:rsidRPr="006A0AFE">
        <w:rPr>
          <w:color w:val="000000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 xml:space="preserve">Прогноз поступлений на 2023-2024 года составляет </w:t>
      </w:r>
      <w:r w:rsidR="00830A24">
        <w:rPr>
          <w:color w:val="000000"/>
          <w:sz w:val="28"/>
          <w:szCs w:val="28"/>
        </w:rPr>
        <w:t>273,7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830A24">
        <w:rPr>
          <w:color w:val="000000"/>
          <w:sz w:val="28"/>
          <w:szCs w:val="28"/>
        </w:rPr>
        <w:t>273,7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 xml:space="preserve">Дефицит бюджета </w:t>
      </w:r>
      <w:r w:rsidR="008E1A82">
        <w:rPr>
          <w:b/>
          <w:sz w:val="28"/>
          <w:szCs w:val="28"/>
        </w:rPr>
        <w:t>Верх-Аллакского</w:t>
      </w:r>
      <w:r w:rsidRPr="009F5451">
        <w:rPr>
          <w:b/>
          <w:sz w:val="28"/>
          <w:szCs w:val="28"/>
        </w:rPr>
        <w:t xml:space="preserve"> сельсовета</w:t>
      </w:r>
    </w:p>
    <w:p w:rsidR="00441B88" w:rsidRDefault="00001F3F" w:rsidP="004A4BC7">
      <w:pPr>
        <w:ind w:firstLine="709"/>
        <w:jc w:val="both"/>
        <w:rPr>
          <w:color w:val="FF0000"/>
          <w:sz w:val="28"/>
          <w:szCs w:val="28"/>
        </w:rPr>
      </w:pPr>
      <w:r w:rsidRPr="009F5451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6A0AFE">
        <w:rPr>
          <w:sz w:val="28"/>
          <w:szCs w:val="28"/>
        </w:rPr>
        <w:t>2</w:t>
      </w:r>
      <w:r w:rsidR="00441B88" w:rsidRPr="009F5451">
        <w:rPr>
          <w:sz w:val="28"/>
          <w:szCs w:val="28"/>
        </w:rPr>
        <w:t xml:space="preserve"> год определен в размере </w:t>
      </w:r>
      <w:r w:rsidR="00830A24">
        <w:rPr>
          <w:sz w:val="28"/>
          <w:szCs w:val="28"/>
        </w:rPr>
        <w:t>79,5</w:t>
      </w:r>
      <w:r w:rsidR="00DC3E34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тыс. рублей</w:t>
      </w:r>
      <w:r w:rsidR="006A0AFE">
        <w:rPr>
          <w:sz w:val="28"/>
          <w:szCs w:val="28"/>
        </w:rPr>
        <w:t xml:space="preserve">, на 2023 год </w:t>
      </w:r>
      <w:r w:rsidR="00830A24">
        <w:rPr>
          <w:sz w:val="28"/>
          <w:szCs w:val="28"/>
        </w:rPr>
        <w:t>80,4</w:t>
      </w:r>
      <w:r w:rsidR="006A0AFE">
        <w:rPr>
          <w:sz w:val="28"/>
          <w:szCs w:val="28"/>
        </w:rPr>
        <w:t xml:space="preserve"> тыс. рублей, на 2024 год </w:t>
      </w:r>
      <w:r w:rsidR="00830A24">
        <w:rPr>
          <w:sz w:val="28"/>
          <w:szCs w:val="28"/>
        </w:rPr>
        <w:t>81,5</w:t>
      </w:r>
      <w:r w:rsidR="006A0AFE">
        <w:rPr>
          <w:sz w:val="28"/>
          <w:szCs w:val="28"/>
        </w:rPr>
        <w:t xml:space="preserve"> тыс. рублей</w:t>
      </w:r>
      <w:r w:rsidR="00441B88"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="00441B88" w:rsidRPr="009F5451">
        <w:rPr>
          <w:sz w:val="28"/>
          <w:szCs w:val="28"/>
        </w:rPr>
        <w:t xml:space="preserve"> </w:t>
      </w:r>
      <w:r w:rsidR="00830A24">
        <w:rPr>
          <w:sz w:val="28"/>
          <w:szCs w:val="28"/>
        </w:rPr>
        <w:t>Верх-Аллакского</w:t>
      </w:r>
      <w:r w:rsidR="00441B88" w:rsidRPr="009F5451">
        <w:rPr>
          <w:sz w:val="28"/>
          <w:szCs w:val="28"/>
        </w:rPr>
        <w:t xml:space="preserve"> сельсовета </w:t>
      </w:r>
      <w:r w:rsidR="00DC3E34">
        <w:rPr>
          <w:sz w:val="28"/>
          <w:szCs w:val="28"/>
        </w:rPr>
        <w:t>составил</w:t>
      </w:r>
      <w:r w:rsidR="00441B88" w:rsidRPr="00DC3E34">
        <w:rPr>
          <w:sz w:val="28"/>
          <w:szCs w:val="28"/>
        </w:rPr>
        <w:t xml:space="preserve"> </w:t>
      </w:r>
      <w:r w:rsidR="007A1BD6" w:rsidRPr="00DC3E34">
        <w:rPr>
          <w:sz w:val="28"/>
          <w:szCs w:val="28"/>
        </w:rPr>
        <w:t>10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="00830A24">
        <w:rPr>
          <w:sz w:val="28"/>
          <w:szCs w:val="28"/>
        </w:rPr>
        <w:t>.</w:t>
      </w:r>
      <w:r w:rsidR="006A0AFE">
        <w:rPr>
          <w:color w:val="FF0000"/>
          <w:sz w:val="28"/>
          <w:szCs w:val="28"/>
        </w:rPr>
        <w:t xml:space="preserve"> </w:t>
      </w:r>
    </w:p>
    <w:p w:rsidR="006A0AFE" w:rsidRPr="009F5451" w:rsidRDefault="006A0AFE" w:rsidP="004A4BC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Расходы бюджета </w:t>
            </w:r>
            <w:r w:rsidR="008E1A82">
              <w:rPr>
                <w:b/>
                <w:bCs/>
                <w:sz w:val="28"/>
                <w:szCs w:val="28"/>
              </w:rPr>
              <w:t>Верх-Аллакского</w:t>
            </w:r>
            <w:r w:rsidRPr="009F5451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Формирование объема бюджетных ассигнований реализовано с уче</w:t>
            </w:r>
            <w:r w:rsidR="000900C6" w:rsidRPr="009F5451">
              <w:rPr>
                <w:sz w:val="28"/>
                <w:szCs w:val="28"/>
              </w:rPr>
              <w:t>том в 20</w:t>
            </w:r>
            <w:r w:rsidR="006A0AFE">
              <w:rPr>
                <w:sz w:val="28"/>
                <w:szCs w:val="28"/>
              </w:rPr>
              <w:t>22</w:t>
            </w:r>
            <w:r w:rsidRPr="009F5451">
              <w:rPr>
                <w:sz w:val="28"/>
                <w:szCs w:val="28"/>
              </w:rPr>
              <w:t xml:space="preserve"> году фондов оплаты труда работников бюджетных учреждений. При определении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объема расходов бюджета сельсовета на уплату страховых взносов в государственные внебюджетные фонды Российской Федерации применили 30,2 процента от фондов оплаты труда.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 принципами бюджетного законодательства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CF45CD">
              <w:rPr>
                <w:sz w:val="28"/>
                <w:szCs w:val="28"/>
              </w:rPr>
              <w:t>2</w:t>
            </w:r>
            <w:r w:rsidRPr="009F5451">
              <w:rPr>
                <w:sz w:val="28"/>
                <w:szCs w:val="28"/>
              </w:rPr>
              <w:t xml:space="preserve"> год обеспечивает исполнение принятых первоочередных расходных обязательств бюджета </w:t>
            </w:r>
            <w:r w:rsidR="008E1A82">
              <w:rPr>
                <w:sz w:val="28"/>
                <w:szCs w:val="28"/>
              </w:rPr>
              <w:t>Верх-Аллакского</w:t>
            </w:r>
            <w:r w:rsidRPr="009F5451">
              <w:rPr>
                <w:sz w:val="28"/>
                <w:szCs w:val="28"/>
              </w:rPr>
              <w:t xml:space="preserve"> 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>100</w:t>
            </w:r>
            <w:r w:rsidR="00762B3D">
              <w:rPr>
                <w:sz w:val="28"/>
                <w:szCs w:val="28"/>
              </w:rPr>
              <w:t>%</w:t>
            </w:r>
            <w:r w:rsidRPr="009F5451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на коммунальные услуги; на связь и интернет– 100%. В сложившихся условиях пересмотрены и оптимизированы объемы и </w:t>
            </w:r>
            <w:r w:rsidRPr="009F5451">
              <w:rPr>
                <w:sz w:val="28"/>
                <w:szCs w:val="28"/>
              </w:rPr>
              <w:lastRenderedPageBreak/>
              <w:t>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 бюджета на 20</w:t>
            </w:r>
            <w:r w:rsidR="00CF45CD">
              <w:rPr>
                <w:sz w:val="28"/>
                <w:szCs w:val="28"/>
              </w:rPr>
              <w:t>22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830A24">
              <w:rPr>
                <w:sz w:val="28"/>
                <w:szCs w:val="28"/>
              </w:rPr>
              <w:t>1191,8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CF45CD">
              <w:rPr>
                <w:sz w:val="28"/>
                <w:szCs w:val="28"/>
              </w:rPr>
              <w:t xml:space="preserve">рублей, на 2023-2024 год в сумме </w:t>
            </w:r>
            <w:r w:rsidR="00830A24">
              <w:rPr>
                <w:sz w:val="28"/>
                <w:szCs w:val="28"/>
              </w:rPr>
              <w:t>1158,1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830A24">
              <w:rPr>
                <w:sz w:val="28"/>
                <w:szCs w:val="28"/>
              </w:rPr>
              <w:t>1170,2</w:t>
            </w:r>
            <w:r w:rsidR="00CF45CD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9F5451">
              <w:rPr>
                <w:sz w:val="28"/>
                <w:szCs w:val="28"/>
              </w:rPr>
              <w:t xml:space="preserve"> 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CF45CD">
              <w:rPr>
                <w:sz w:val="28"/>
                <w:szCs w:val="28"/>
              </w:rPr>
              <w:t>2</w:t>
            </w:r>
            <w:r w:rsidRPr="009F5451">
              <w:rPr>
                <w:sz w:val="28"/>
                <w:szCs w:val="28"/>
              </w:rPr>
              <w:t xml:space="preserve"> года к уточнен</w:t>
            </w:r>
            <w:r w:rsidR="007071AA" w:rsidRPr="009F5451">
              <w:rPr>
                <w:sz w:val="28"/>
                <w:szCs w:val="28"/>
              </w:rPr>
              <w:t xml:space="preserve">ному плану </w:t>
            </w:r>
            <w:r w:rsidRPr="009F5451">
              <w:rPr>
                <w:sz w:val="28"/>
                <w:szCs w:val="28"/>
              </w:rPr>
              <w:t xml:space="preserve"> </w:t>
            </w:r>
            <w:r w:rsidR="00DC3E34">
              <w:rPr>
                <w:sz w:val="28"/>
                <w:szCs w:val="28"/>
              </w:rPr>
              <w:t xml:space="preserve"> 202</w:t>
            </w:r>
            <w:r w:rsidR="00CF45CD">
              <w:rPr>
                <w:sz w:val="28"/>
                <w:szCs w:val="28"/>
              </w:rPr>
              <w:t>1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 xml:space="preserve">составляют </w:t>
            </w:r>
            <w:r w:rsidR="00830A24">
              <w:rPr>
                <w:sz w:val="28"/>
                <w:szCs w:val="28"/>
              </w:rPr>
              <w:t>97,3</w:t>
            </w:r>
            <w:r w:rsidR="00CF45CD">
              <w:rPr>
                <w:sz w:val="28"/>
                <w:szCs w:val="28"/>
              </w:rPr>
              <w:t xml:space="preserve"> процента</w:t>
            </w:r>
            <w:r w:rsidRPr="00F45308">
              <w:rPr>
                <w:sz w:val="28"/>
                <w:szCs w:val="28"/>
              </w:rPr>
              <w:t>.</w:t>
            </w:r>
          </w:p>
          <w:p w:rsidR="0045513B" w:rsidRPr="009F5451" w:rsidRDefault="0045513B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90060" w:rsidRPr="009F5451" w:rsidRDefault="009F5451" w:rsidP="00A90060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D62E59">
        <w:trPr>
          <w:trHeight w:val="960"/>
        </w:trPr>
        <w:tc>
          <w:tcPr>
            <w:tcW w:w="9639" w:type="dxa"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A80894">
        <w:trPr>
          <w:trHeight w:val="1699"/>
        </w:trPr>
        <w:tc>
          <w:tcPr>
            <w:tcW w:w="9639" w:type="dxa"/>
            <w:vAlign w:val="center"/>
          </w:tcPr>
          <w:p w:rsidR="00CF45CD" w:rsidRPr="004E65E6" w:rsidRDefault="00441B88" w:rsidP="004A4BC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Расходы по денежному содержанию органов управления предусматриваются с учетом Решения </w:t>
            </w:r>
            <w:r w:rsidR="00A90060">
              <w:rPr>
                <w:sz w:val="28"/>
                <w:szCs w:val="28"/>
              </w:rPr>
              <w:t>Верх-Аллакского</w:t>
            </w:r>
            <w:r w:rsidRPr="009F5451">
              <w:rPr>
                <w:sz w:val="28"/>
                <w:szCs w:val="28"/>
              </w:rPr>
              <w:t xml:space="preserve"> сельского Совета депутатов </w:t>
            </w:r>
            <w:r w:rsidRPr="00CF66A2">
              <w:rPr>
                <w:sz w:val="28"/>
                <w:szCs w:val="28"/>
              </w:rPr>
              <w:t xml:space="preserve">от </w:t>
            </w:r>
            <w:r w:rsidR="00CF66A2" w:rsidRPr="00CF66A2">
              <w:rPr>
                <w:sz w:val="28"/>
                <w:szCs w:val="28"/>
              </w:rPr>
              <w:t>10</w:t>
            </w:r>
            <w:r w:rsidRPr="00CF66A2">
              <w:rPr>
                <w:sz w:val="28"/>
                <w:szCs w:val="28"/>
              </w:rPr>
              <w:t>.1</w:t>
            </w:r>
            <w:r w:rsidR="00CF66A2" w:rsidRPr="00CF66A2">
              <w:rPr>
                <w:sz w:val="28"/>
                <w:szCs w:val="28"/>
              </w:rPr>
              <w:t>2</w:t>
            </w:r>
            <w:r w:rsidRPr="00CF66A2">
              <w:rPr>
                <w:sz w:val="28"/>
                <w:szCs w:val="28"/>
              </w:rPr>
              <w:t>.201</w:t>
            </w:r>
            <w:r w:rsidR="00CF66A2" w:rsidRPr="00CF66A2">
              <w:rPr>
                <w:sz w:val="28"/>
                <w:szCs w:val="28"/>
              </w:rPr>
              <w:t>8</w:t>
            </w:r>
            <w:r w:rsidRPr="00CF66A2">
              <w:rPr>
                <w:sz w:val="28"/>
                <w:szCs w:val="28"/>
              </w:rPr>
              <w:t xml:space="preserve"> № </w:t>
            </w:r>
            <w:r w:rsidR="00CF66A2" w:rsidRPr="00CF66A2">
              <w:rPr>
                <w:sz w:val="28"/>
                <w:szCs w:val="28"/>
              </w:rPr>
              <w:t>24</w:t>
            </w:r>
            <w:r w:rsidRPr="009F5451">
              <w:rPr>
                <w:sz w:val="28"/>
                <w:szCs w:val="28"/>
              </w:rPr>
              <w:t xml:space="preserve"> «</w:t>
            </w:r>
            <w:r w:rsidR="00D06E38" w:rsidRPr="009F5451">
              <w:rPr>
                <w:sz w:val="28"/>
                <w:szCs w:val="28"/>
              </w:rPr>
              <w:t>Об</w:t>
            </w:r>
            <w:r w:rsidR="00942F13">
              <w:rPr>
                <w:sz w:val="28"/>
                <w:szCs w:val="28"/>
              </w:rPr>
              <w:t xml:space="preserve"> </w:t>
            </w:r>
            <w:r w:rsidR="00D06E38" w:rsidRPr="009F5451">
              <w:rPr>
                <w:sz w:val="28"/>
                <w:szCs w:val="28"/>
              </w:rPr>
              <w:t xml:space="preserve">утверждении Положения </w:t>
            </w:r>
            <w:r w:rsidRPr="009F5451">
              <w:rPr>
                <w:sz w:val="28"/>
                <w:szCs w:val="28"/>
              </w:rPr>
              <w:t xml:space="preserve">об условиях, порядке организации муниципальной службы в Администрации </w:t>
            </w:r>
            <w:r w:rsidR="00942F13">
              <w:rPr>
                <w:sz w:val="28"/>
                <w:szCs w:val="28"/>
              </w:rPr>
              <w:t>Верх-Аллакского</w:t>
            </w:r>
            <w:r w:rsidRPr="009F5451">
              <w:rPr>
                <w:sz w:val="28"/>
                <w:szCs w:val="28"/>
              </w:rPr>
              <w:t xml:space="preserve"> сельсовета Каменского района Алтайского края и квалификационных требованиях по должностям муниципальной службы».</w:t>
            </w:r>
            <w:r w:rsidR="005063B5" w:rsidRPr="009F5451">
              <w:rPr>
                <w:sz w:val="28"/>
                <w:szCs w:val="28"/>
              </w:rPr>
              <w:t xml:space="preserve"> Сумма прогнозируется </w:t>
            </w:r>
            <w:r w:rsidR="00CB709A">
              <w:rPr>
                <w:sz w:val="28"/>
                <w:szCs w:val="28"/>
              </w:rPr>
              <w:t>на 2022 год</w:t>
            </w:r>
            <w:r w:rsidR="004E69BD">
              <w:rPr>
                <w:sz w:val="28"/>
                <w:szCs w:val="28"/>
              </w:rPr>
              <w:t xml:space="preserve"> в сумме </w:t>
            </w:r>
            <w:r w:rsidR="00A90060">
              <w:rPr>
                <w:sz w:val="28"/>
                <w:szCs w:val="28"/>
              </w:rPr>
              <w:t>659,3</w:t>
            </w:r>
            <w:r w:rsidR="00CB709A">
              <w:rPr>
                <w:sz w:val="28"/>
                <w:szCs w:val="28"/>
              </w:rPr>
              <w:t xml:space="preserve"> тыс. рублей</w:t>
            </w:r>
            <w:r w:rsidR="00A90060">
              <w:rPr>
                <w:sz w:val="28"/>
                <w:szCs w:val="28"/>
              </w:rPr>
              <w:t>,</w:t>
            </w:r>
            <w:r w:rsidR="004E69BD">
              <w:rPr>
                <w:sz w:val="28"/>
                <w:szCs w:val="28"/>
              </w:rPr>
              <w:t xml:space="preserve"> </w:t>
            </w:r>
            <w:r w:rsidR="00A90060" w:rsidRPr="004E65E6">
              <w:rPr>
                <w:color w:val="000000"/>
                <w:sz w:val="28"/>
                <w:szCs w:val="28"/>
              </w:rPr>
              <w:t>в</w:t>
            </w:r>
            <w:r w:rsidR="00CF45CD" w:rsidRPr="004E65E6">
              <w:rPr>
                <w:color w:val="000000"/>
                <w:sz w:val="28"/>
                <w:szCs w:val="28"/>
              </w:rPr>
              <w:t xml:space="preserve">ыборы </w:t>
            </w:r>
            <w:r w:rsidR="00A90060" w:rsidRPr="004E65E6">
              <w:rPr>
                <w:color w:val="000000"/>
                <w:sz w:val="28"/>
                <w:szCs w:val="28"/>
              </w:rPr>
              <w:t>50,0</w:t>
            </w:r>
            <w:r w:rsidR="00CF45CD" w:rsidRPr="004E65E6">
              <w:rPr>
                <w:color w:val="000000"/>
                <w:sz w:val="28"/>
                <w:szCs w:val="28"/>
              </w:rPr>
              <w:t xml:space="preserve"> тыс.</w:t>
            </w:r>
            <w:r w:rsidR="00CB709A" w:rsidRPr="004E65E6">
              <w:rPr>
                <w:color w:val="000000"/>
                <w:sz w:val="28"/>
                <w:szCs w:val="28"/>
              </w:rPr>
              <w:t xml:space="preserve"> </w:t>
            </w:r>
            <w:r w:rsidR="00CF45CD" w:rsidRPr="004E65E6">
              <w:rPr>
                <w:color w:val="000000"/>
                <w:sz w:val="28"/>
                <w:szCs w:val="28"/>
              </w:rPr>
              <w:t>рублей</w:t>
            </w:r>
            <w:r w:rsidR="00A90060" w:rsidRPr="004E65E6">
              <w:rPr>
                <w:color w:val="000000"/>
                <w:sz w:val="28"/>
                <w:szCs w:val="28"/>
              </w:rPr>
              <w:t>. На плановый период</w:t>
            </w:r>
            <w:r w:rsidR="00CB709A" w:rsidRPr="004E65E6">
              <w:rPr>
                <w:color w:val="000000"/>
                <w:sz w:val="28"/>
                <w:szCs w:val="28"/>
              </w:rPr>
              <w:t xml:space="preserve"> 202</w:t>
            </w:r>
            <w:r w:rsidR="00A90060" w:rsidRPr="004E65E6">
              <w:rPr>
                <w:color w:val="000000"/>
                <w:sz w:val="28"/>
                <w:szCs w:val="28"/>
              </w:rPr>
              <w:t>3-2024</w:t>
            </w:r>
            <w:r w:rsidR="00CB709A" w:rsidRPr="004E65E6">
              <w:rPr>
                <w:color w:val="000000"/>
                <w:sz w:val="28"/>
                <w:szCs w:val="28"/>
              </w:rPr>
              <w:t xml:space="preserve"> год</w:t>
            </w:r>
            <w:r w:rsidR="00A90060" w:rsidRPr="004E65E6">
              <w:rPr>
                <w:color w:val="000000"/>
                <w:sz w:val="28"/>
                <w:szCs w:val="28"/>
              </w:rPr>
              <w:t>ов 659,3 тыс. рублей соответственно.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CB709A">
              <w:rPr>
                <w:sz w:val="28"/>
                <w:szCs w:val="28"/>
              </w:rPr>
              <w:t xml:space="preserve">на 2022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1011D8">
              <w:rPr>
                <w:sz w:val="28"/>
                <w:szCs w:val="28"/>
              </w:rPr>
              <w:t>240,6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>, на 2023 год -</w:t>
            </w:r>
            <w:r w:rsidR="001011D8">
              <w:rPr>
                <w:sz w:val="28"/>
                <w:szCs w:val="28"/>
              </w:rPr>
              <w:t>231,1</w:t>
            </w:r>
            <w:r w:rsidR="00CB709A" w:rsidRPr="00300EAB">
              <w:rPr>
                <w:sz w:val="28"/>
                <w:szCs w:val="28"/>
              </w:rPr>
              <w:t xml:space="preserve">  тыс. рублей</w:t>
            </w:r>
            <w:r w:rsidR="00CB709A">
              <w:rPr>
                <w:sz w:val="28"/>
                <w:szCs w:val="28"/>
              </w:rPr>
              <w:t>, на 202</w:t>
            </w:r>
            <w:r w:rsidR="001011D8">
              <w:rPr>
                <w:sz w:val="28"/>
                <w:szCs w:val="28"/>
              </w:rPr>
              <w:t>4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1011D8">
              <w:rPr>
                <w:sz w:val="28"/>
                <w:szCs w:val="28"/>
              </w:rPr>
              <w:t>215,8 т</w:t>
            </w:r>
            <w:r w:rsidR="00CB709A" w:rsidRPr="00300EAB">
              <w:rPr>
                <w:sz w:val="28"/>
                <w:szCs w:val="28"/>
              </w:rPr>
              <w:t>ыс. рублей.</w:t>
            </w:r>
            <w:r w:rsidR="00BC3A87" w:rsidRPr="009F5451">
              <w:rPr>
                <w:sz w:val="28"/>
                <w:szCs w:val="28"/>
              </w:rPr>
              <w:t xml:space="preserve"> </w:t>
            </w:r>
            <w:r w:rsidR="00C75B06" w:rsidRPr="009F5451">
              <w:rPr>
                <w:sz w:val="28"/>
                <w:szCs w:val="28"/>
              </w:rPr>
              <w:t xml:space="preserve">на </w:t>
            </w:r>
            <w:r w:rsidRPr="009F5451">
              <w:rPr>
                <w:sz w:val="28"/>
                <w:szCs w:val="28"/>
              </w:rPr>
              <w:t>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  <w:r w:rsidR="00C75B06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3211DE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разделу </w:t>
            </w:r>
            <w:r w:rsidR="004E69BD">
              <w:rPr>
                <w:sz w:val="28"/>
                <w:szCs w:val="28"/>
              </w:rPr>
              <w:t>на 2022</w:t>
            </w:r>
            <w:r w:rsidR="001011D8">
              <w:rPr>
                <w:sz w:val="28"/>
                <w:szCs w:val="28"/>
              </w:rPr>
              <w:t xml:space="preserve"> год и на плановый период 2023-</w:t>
            </w:r>
            <w:r w:rsidR="004E69BD">
              <w:rPr>
                <w:sz w:val="28"/>
                <w:szCs w:val="28"/>
              </w:rPr>
              <w:t>2024 год</w:t>
            </w:r>
            <w:r w:rsidR="001011D8">
              <w:rPr>
                <w:sz w:val="28"/>
                <w:szCs w:val="28"/>
              </w:rPr>
              <w:t>ов</w:t>
            </w:r>
            <w:r w:rsidR="004E69B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1011D8">
              <w:rPr>
                <w:sz w:val="28"/>
                <w:szCs w:val="28"/>
              </w:rPr>
              <w:t>0,5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1011D8">
              <w:rPr>
                <w:sz w:val="28"/>
                <w:szCs w:val="28"/>
              </w:rPr>
              <w:t>.</w:t>
            </w: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rPr>
                <w:b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Pr="009F5451" w:rsidRDefault="00441B88" w:rsidP="00CF45CD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разделу «Национальная экономика» отражены расходы на ремонт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4E69BD">
              <w:rPr>
                <w:sz w:val="28"/>
                <w:szCs w:val="28"/>
              </w:rPr>
              <w:t xml:space="preserve"> на 2022</w:t>
            </w:r>
            <w:r w:rsidR="001011D8">
              <w:rPr>
                <w:sz w:val="28"/>
                <w:szCs w:val="28"/>
              </w:rPr>
              <w:t xml:space="preserve"> год и на плановый период </w:t>
            </w:r>
            <w:r w:rsidR="004E69BD">
              <w:rPr>
                <w:sz w:val="28"/>
                <w:szCs w:val="28"/>
              </w:rPr>
              <w:t>2024 год</w:t>
            </w:r>
            <w:r w:rsidR="001011D8">
              <w:rPr>
                <w:sz w:val="28"/>
                <w:szCs w:val="28"/>
              </w:rPr>
              <w:t>ов</w:t>
            </w:r>
            <w:r w:rsidRPr="009F5451">
              <w:rPr>
                <w:sz w:val="28"/>
                <w:szCs w:val="28"/>
              </w:rPr>
              <w:t xml:space="preserve"> в сумме </w:t>
            </w:r>
            <w:r w:rsidR="00942F13">
              <w:rPr>
                <w:sz w:val="28"/>
                <w:szCs w:val="28"/>
              </w:rPr>
              <w:t>84,3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тыс. рублей. 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441B88" w:rsidRDefault="00441B88" w:rsidP="008223CA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</w:t>
            </w:r>
            <w:r w:rsidR="001011D8">
              <w:rPr>
                <w:sz w:val="28"/>
                <w:szCs w:val="28"/>
              </w:rPr>
              <w:t>р</w:t>
            </w:r>
            <w:r w:rsidRPr="009F5451">
              <w:rPr>
                <w:sz w:val="28"/>
                <w:szCs w:val="28"/>
              </w:rPr>
              <w:t xml:space="preserve">азделу «Жилищное хозяйство» </w:t>
            </w:r>
            <w:r w:rsidR="00D2562F">
              <w:rPr>
                <w:sz w:val="28"/>
                <w:szCs w:val="28"/>
              </w:rPr>
              <w:t xml:space="preserve">в 2022 году </w:t>
            </w:r>
            <w:r w:rsidRPr="009F5451">
              <w:rPr>
                <w:sz w:val="28"/>
                <w:szCs w:val="28"/>
              </w:rPr>
              <w:t xml:space="preserve">предусмотрены </w:t>
            </w:r>
            <w:r w:rsidR="00CB709A">
              <w:rPr>
                <w:sz w:val="28"/>
                <w:szCs w:val="28"/>
              </w:rPr>
              <w:t xml:space="preserve">расходы </w:t>
            </w:r>
            <w:r w:rsidR="00D2562F" w:rsidRPr="009F5451">
              <w:rPr>
                <w:sz w:val="28"/>
                <w:szCs w:val="28"/>
              </w:rPr>
              <w:lastRenderedPageBreak/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1011D8">
              <w:rPr>
                <w:sz w:val="28"/>
                <w:szCs w:val="28"/>
              </w:rPr>
              <w:t>0,5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>елений</w:t>
            </w:r>
            <w:r w:rsidR="00405981" w:rsidRPr="009F5451">
              <w:rPr>
                <w:sz w:val="28"/>
                <w:szCs w:val="28"/>
              </w:rPr>
              <w:t>.</w:t>
            </w:r>
            <w:r w:rsidR="004E69BD">
              <w:rPr>
                <w:sz w:val="28"/>
                <w:szCs w:val="28"/>
              </w:rPr>
              <w:t xml:space="preserve"> </w:t>
            </w:r>
            <w:r w:rsidR="001011D8">
              <w:rPr>
                <w:sz w:val="28"/>
                <w:szCs w:val="28"/>
              </w:rPr>
              <w:t>Н</w:t>
            </w:r>
            <w:r w:rsidR="004E69BD">
              <w:rPr>
                <w:sz w:val="28"/>
                <w:szCs w:val="28"/>
              </w:rPr>
              <w:t>а</w:t>
            </w:r>
            <w:r w:rsidR="001011D8">
              <w:rPr>
                <w:sz w:val="28"/>
                <w:szCs w:val="28"/>
              </w:rPr>
              <w:t xml:space="preserve"> плановый период</w:t>
            </w:r>
            <w:r w:rsidR="004E69BD">
              <w:rPr>
                <w:sz w:val="28"/>
                <w:szCs w:val="28"/>
              </w:rPr>
              <w:t xml:space="preserve"> 2023-2024 год</w:t>
            </w:r>
            <w:r w:rsidR="001011D8">
              <w:rPr>
                <w:sz w:val="28"/>
                <w:szCs w:val="28"/>
              </w:rPr>
              <w:t>ов</w:t>
            </w:r>
            <w:r w:rsidR="004E69BD">
              <w:rPr>
                <w:sz w:val="28"/>
                <w:szCs w:val="28"/>
              </w:rPr>
              <w:t xml:space="preserve">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1011D8">
              <w:rPr>
                <w:color w:val="000000"/>
                <w:sz w:val="28"/>
                <w:szCs w:val="28"/>
              </w:rPr>
              <w:t>1,0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и </w:t>
            </w:r>
            <w:r w:rsidR="001011D8">
              <w:rPr>
                <w:color w:val="000000"/>
                <w:sz w:val="28"/>
                <w:szCs w:val="28"/>
              </w:rPr>
              <w:t>1,0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соответственно</w:t>
            </w:r>
            <w:r w:rsidRPr="009F5451">
              <w:rPr>
                <w:sz w:val="28"/>
                <w:szCs w:val="28"/>
              </w:rPr>
              <w:t xml:space="preserve"> </w:t>
            </w:r>
          </w:p>
          <w:p w:rsidR="008223CA" w:rsidRPr="009F5451" w:rsidRDefault="008223CA" w:rsidP="008223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lastRenderedPageBreak/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</w:t>
            </w:r>
            <w:r w:rsidR="00754014">
              <w:rPr>
                <w:sz w:val="28"/>
                <w:szCs w:val="28"/>
              </w:rPr>
              <w:t>подразделу</w:t>
            </w:r>
            <w:r w:rsidRPr="009F5451">
              <w:rPr>
                <w:sz w:val="28"/>
                <w:szCs w:val="28"/>
              </w:rPr>
              <w:t xml:space="preserve"> «Культура» предусмотрены расходы на обеспечение деятельности Дома культуры </w:t>
            </w:r>
            <w:r w:rsidR="004E69BD" w:rsidRPr="00A8754E">
              <w:rPr>
                <w:bCs/>
                <w:sz w:val="28"/>
                <w:szCs w:val="28"/>
              </w:rPr>
              <w:t xml:space="preserve">на 2022 год </w:t>
            </w:r>
            <w:r w:rsidR="001011D8">
              <w:rPr>
                <w:bCs/>
                <w:sz w:val="28"/>
                <w:szCs w:val="28"/>
              </w:rPr>
              <w:t xml:space="preserve">в сумме 16,3 тыс. рублей </w:t>
            </w:r>
            <w:r w:rsidR="004E69BD" w:rsidRPr="00A8754E">
              <w:rPr>
                <w:bCs/>
                <w:sz w:val="28"/>
                <w:szCs w:val="28"/>
              </w:rPr>
              <w:t>и на плановый период 2023 и 2024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1011D8">
              <w:rPr>
                <w:sz w:val="28"/>
                <w:szCs w:val="28"/>
              </w:rPr>
              <w:t>15,3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1011D8">
              <w:rPr>
                <w:sz w:val="28"/>
                <w:szCs w:val="28"/>
              </w:rPr>
              <w:t xml:space="preserve"> соответственно</w:t>
            </w:r>
            <w:r w:rsidRPr="009F5451">
              <w:rPr>
                <w:sz w:val="28"/>
                <w:szCs w:val="28"/>
              </w:rPr>
              <w:t xml:space="preserve">. </w:t>
            </w:r>
          </w:p>
          <w:p w:rsidR="00295F52" w:rsidRDefault="00441B8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Расходные обязательства в сфере культуры определяются </w:t>
            </w:r>
            <w:r w:rsidR="00295F52">
              <w:rPr>
                <w:sz w:val="28"/>
                <w:szCs w:val="28"/>
              </w:rPr>
              <w:t>решением</w:t>
            </w:r>
            <w:r w:rsidR="00295F52" w:rsidRPr="0055531C">
              <w:rPr>
                <w:sz w:val="28"/>
                <w:szCs w:val="28"/>
              </w:rPr>
              <w:t xml:space="preserve"> сельского Совета депутатов от 20.03.2014 № 8 «Об утверждении Положения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  <w:r w:rsidR="00295F52" w:rsidRPr="0055531C">
              <w:t xml:space="preserve"> </w:t>
            </w:r>
            <w:r w:rsidR="00295F52" w:rsidRPr="0055531C">
              <w:rPr>
                <w:sz w:val="28"/>
                <w:szCs w:val="28"/>
              </w:rPr>
              <w:t>на территории</w:t>
            </w:r>
            <w:r w:rsidR="00295F52" w:rsidRPr="0055531C">
              <w:t xml:space="preserve"> </w:t>
            </w:r>
            <w:r w:rsidR="00295F52" w:rsidRPr="0055531C">
              <w:rPr>
                <w:sz w:val="28"/>
                <w:szCs w:val="28"/>
              </w:rPr>
              <w:t>муниципального образования Верх-Аллакский сельсовет Каменского района Алтайского края»</w:t>
            </w:r>
            <w:r w:rsidR="00295F52">
              <w:rPr>
                <w:sz w:val="28"/>
                <w:szCs w:val="28"/>
              </w:rPr>
              <w:t>.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F875B9" w:rsidRPr="001011D8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CB709A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4E349F" w:rsidRPr="009F5451">
              <w:rPr>
                <w:sz w:val="28"/>
                <w:szCs w:val="28"/>
              </w:rPr>
              <w:t xml:space="preserve">решения </w:t>
            </w:r>
            <w:r w:rsidR="000C5F97">
              <w:rPr>
                <w:sz w:val="28"/>
                <w:szCs w:val="28"/>
              </w:rPr>
              <w:t>Верх-Аллакского</w:t>
            </w:r>
            <w:r w:rsidR="004E349F" w:rsidRPr="009F5451">
              <w:rPr>
                <w:sz w:val="28"/>
                <w:szCs w:val="28"/>
              </w:rPr>
              <w:t xml:space="preserve"> сельского Совета депутатов</w:t>
            </w:r>
            <w:r w:rsidRPr="009F5451">
              <w:rPr>
                <w:sz w:val="28"/>
                <w:szCs w:val="28"/>
              </w:rPr>
              <w:t xml:space="preserve">  </w:t>
            </w:r>
            <w:r w:rsidR="004E349F" w:rsidRPr="009F5451">
              <w:rPr>
                <w:sz w:val="28"/>
                <w:szCs w:val="28"/>
              </w:rPr>
              <w:t xml:space="preserve">от </w:t>
            </w:r>
            <w:r w:rsidR="005A4A97" w:rsidRPr="00B36CEB">
              <w:rPr>
                <w:sz w:val="28"/>
                <w:szCs w:val="28"/>
              </w:rPr>
              <w:t xml:space="preserve">от </w:t>
            </w:r>
            <w:r w:rsidR="005A4A97">
              <w:rPr>
                <w:sz w:val="28"/>
                <w:szCs w:val="28"/>
              </w:rPr>
              <w:t>20</w:t>
            </w:r>
            <w:r w:rsidR="005A4A97" w:rsidRPr="00B36CEB">
              <w:rPr>
                <w:sz w:val="28"/>
                <w:szCs w:val="28"/>
              </w:rPr>
              <w:t>.12.</w:t>
            </w:r>
            <w:r w:rsidR="005A4A97">
              <w:rPr>
                <w:sz w:val="28"/>
                <w:szCs w:val="28"/>
              </w:rPr>
              <w:t>2012</w:t>
            </w:r>
            <w:r w:rsidR="005A4A97" w:rsidRPr="00B36CEB">
              <w:rPr>
                <w:sz w:val="28"/>
                <w:szCs w:val="28"/>
              </w:rPr>
              <w:t xml:space="preserve"> № </w:t>
            </w:r>
            <w:r w:rsidR="005A4A97">
              <w:rPr>
                <w:sz w:val="28"/>
                <w:szCs w:val="28"/>
              </w:rPr>
              <w:t>50</w:t>
            </w:r>
            <w:r w:rsidR="005A4A97" w:rsidRPr="00B36CEB">
              <w:rPr>
                <w:sz w:val="28"/>
                <w:szCs w:val="28"/>
              </w:rPr>
              <w:t xml:space="preserve"> </w:t>
            </w:r>
            <w:r w:rsidR="00B012C4" w:rsidRPr="00EE4038">
              <w:rPr>
                <w:sz w:val="28"/>
                <w:szCs w:val="28"/>
              </w:rPr>
              <w:t xml:space="preserve">«Об утверждении Положения о порядке назначения,  индексации и выплаты </w:t>
            </w:r>
            <w:r w:rsidR="00B012C4" w:rsidRPr="009F5451">
              <w:rPr>
                <w:sz w:val="28"/>
                <w:szCs w:val="28"/>
              </w:rPr>
              <w:t xml:space="preserve">пенсии за выслугу лет лицам, замещавшим должности муниципальной службы </w:t>
            </w:r>
            <w:r w:rsidR="00942F13">
              <w:rPr>
                <w:sz w:val="28"/>
                <w:szCs w:val="28"/>
              </w:rPr>
              <w:t>Верх-Аллакского</w:t>
            </w:r>
            <w:r w:rsidR="00B012C4" w:rsidRPr="009F5451">
              <w:rPr>
                <w:sz w:val="28"/>
                <w:szCs w:val="28"/>
              </w:rPr>
              <w:t xml:space="preserve">  сельсовета,  доплаты к пенсии  лицам,</w:t>
            </w:r>
            <w:r w:rsidR="00B9537E" w:rsidRPr="009F5451">
              <w:rPr>
                <w:sz w:val="28"/>
                <w:szCs w:val="28"/>
              </w:rPr>
              <w:t xml:space="preserve"> </w:t>
            </w:r>
            <w:r w:rsidR="00B012C4" w:rsidRPr="009F5451">
              <w:rPr>
                <w:sz w:val="28"/>
                <w:szCs w:val="28"/>
              </w:rPr>
              <w:t xml:space="preserve">замещавшим  должность главы   муниципального образования </w:t>
            </w:r>
            <w:r w:rsidR="00942F13">
              <w:rPr>
                <w:sz w:val="28"/>
                <w:szCs w:val="28"/>
              </w:rPr>
              <w:t>Верх-Аллакский</w:t>
            </w:r>
            <w:r w:rsidR="00B012C4" w:rsidRPr="009F5451"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  <w:r w:rsidR="005A4A97">
              <w:rPr>
                <w:sz w:val="28"/>
                <w:szCs w:val="28"/>
              </w:rPr>
              <w:t xml:space="preserve"> ( ред. от </w:t>
            </w:r>
            <w:r w:rsidR="005A4A97" w:rsidRPr="0055531C">
              <w:rPr>
                <w:sz w:val="28"/>
                <w:szCs w:val="28"/>
              </w:rPr>
              <w:t>29.09.2016 № 23</w:t>
            </w:r>
            <w:r w:rsidR="005A4A97">
              <w:rPr>
                <w:sz w:val="28"/>
                <w:szCs w:val="28"/>
              </w:rPr>
              <w:t>)</w:t>
            </w:r>
            <w:r w:rsidR="005A4A97" w:rsidRPr="0055531C">
              <w:rPr>
                <w:sz w:val="28"/>
                <w:szCs w:val="28"/>
              </w:rPr>
              <w:t xml:space="preserve"> </w:t>
            </w:r>
            <w:r w:rsidR="00B012C4" w:rsidRPr="009F5451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и статьи </w:t>
            </w:r>
            <w:r w:rsidR="00295F52">
              <w:rPr>
                <w:sz w:val="28"/>
                <w:szCs w:val="28"/>
              </w:rPr>
              <w:t>32</w:t>
            </w:r>
            <w:r w:rsidRPr="009F5451">
              <w:rPr>
                <w:sz w:val="28"/>
                <w:szCs w:val="28"/>
              </w:rPr>
              <w:t xml:space="preserve"> Устава муниципального образования </w:t>
            </w:r>
            <w:r w:rsidR="00942F13">
              <w:rPr>
                <w:sz w:val="28"/>
                <w:szCs w:val="28"/>
              </w:rPr>
              <w:t>Верх-Аллакский</w:t>
            </w:r>
            <w:r w:rsidRPr="009F5451">
              <w:rPr>
                <w:sz w:val="28"/>
                <w:szCs w:val="28"/>
              </w:rPr>
              <w:t xml:space="preserve"> сельсовет Каменского рай</w:t>
            </w:r>
            <w:r w:rsidR="00300EAB">
              <w:rPr>
                <w:sz w:val="28"/>
                <w:szCs w:val="28"/>
              </w:rPr>
              <w:t xml:space="preserve">она Алтайского края </w:t>
            </w:r>
            <w:r w:rsidR="001011D8">
              <w:rPr>
                <w:sz w:val="28"/>
                <w:szCs w:val="28"/>
              </w:rPr>
              <w:t xml:space="preserve">на 2022 год и на плановый период 2023-2024 годов </w:t>
            </w:r>
            <w:r w:rsidR="00300EAB">
              <w:rPr>
                <w:sz w:val="28"/>
                <w:szCs w:val="28"/>
              </w:rPr>
              <w:t xml:space="preserve">в сумме </w:t>
            </w:r>
            <w:r w:rsidR="001011D8">
              <w:rPr>
                <w:sz w:val="28"/>
                <w:szCs w:val="28"/>
              </w:rPr>
              <w:t>9,6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1011D8">
              <w:rPr>
                <w:sz w:val="28"/>
                <w:szCs w:val="28"/>
              </w:rPr>
              <w:t>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B9537E" w:rsidP="005A4A97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441B88" w:rsidRPr="009F5451">
              <w:rPr>
                <w:sz w:val="28"/>
                <w:szCs w:val="28"/>
              </w:rPr>
              <w:t>По подразделу «Физическая культура» Расходные обязательства в сфере физической культуры и спорта определяются</w:t>
            </w:r>
            <w:r w:rsidR="00942F13">
              <w:rPr>
                <w:sz w:val="28"/>
                <w:szCs w:val="28"/>
              </w:rPr>
              <w:t xml:space="preserve"> </w:t>
            </w:r>
            <w:r w:rsidR="00441B88" w:rsidRPr="009F5451">
              <w:rPr>
                <w:sz w:val="28"/>
                <w:szCs w:val="28"/>
              </w:rPr>
              <w:t xml:space="preserve">решением </w:t>
            </w:r>
            <w:r w:rsidR="00942F13">
              <w:rPr>
                <w:sz w:val="28"/>
                <w:szCs w:val="28"/>
              </w:rPr>
              <w:t>Верх-Аллакского</w:t>
            </w:r>
            <w:r w:rsidR="00441B88" w:rsidRPr="009F5451">
              <w:rPr>
                <w:sz w:val="28"/>
                <w:szCs w:val="28"/>
              </w:rPr>
              <w:t xml:space="preserve">   сельского   Совета</w:t>
            </w:r>
            <w:r w:rsidR="00D91BA0" w:rsidRPr="009F5451">
              <w:rPr>
                <w:sz w:val="28"/>
                <w:szCs w:val="28"/>
              </w:rPr>
              <w:t xml:space="preserve"> депутатов от </w:t>
            </w:r>
            <w:r w:rsidR="005A4A97" w:rsidRPr="0055531C">
              <w:rPr>
                <w:sz w:val="28"/>
                <w:szCs w:val="28"/>
              </w:rPr>
              <w:t xml:space="preserve"> 20.03.2014 № 8 «Об утверждении Положения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  <w:r w:rsidR="005A4A97" w:rsidRPr="0055531C">
              <w:t xml:space="preserve"> </w:t>
            </w:r>
            <w:r w:rsidR="005A4A97" w:rsidRPr="0055531C">
              <w:rPr>
                <w:sz w:val="28"/>
                <w:szCs w:val="28"/>
              </w:rPr>
              <w:t>на территории</w:t>
            </w:r>
            <w:r w:rsidR="005A4A97" w:rsidRPr="0055531C">
              <w:t xml:space="preserve"> </w:t>
            </w:r>
            <w:r w:rsidR="005A4A97" w:rsidRPr="0055531C">
              <w:rPr>
                <w:sz w:val="28"/>
                <w:szCs w:val="28"/>
              </w:rPr>
              <w:t>муниципального образования Верх-Аллакский сельсовет Каменского района Алтайского края</w:t>
            </w:r>
            <w:r w:rsidR="005A4A97" w:rsidRPr="005A4A97">
              <w:rPr>
                <w:sz w:val="28"/>
                <w:szCs w:val="28"/>
              </w:rPr>
              <w:t>»</w:t>
            </w:r>
            <w:r w:rsidR="005A4A97">
              <w:rPr>
                <w:sz w:val="28"/>
                <w:szCs w:val="28"/>
              </w:rPr>
              <w:t xml:space="preserve"> </w:t>
            </w:r>
            <w:r w:rsidR="00441B88" w:rsidRPr="009F5451">
              <w:rPr>
                <w:sz w:val="28"/>
                <w:szCs w:val="28"/>
              </w:rPr>
              <w:t>расходы преду</w:t>
            </w:r>
            <w:r w:rsidR="00F8478A" w:rsidRPr="009F5451">
              <w:rPr>
                <w:sz w:val="28"/>
                <w:szCs w:val="28"/>
              </w:rPr>
              <w:t>смотрены</w:t>
            </w:r>
            <w:r w:rsidR="00CB709A">
              <w:rPr>
                <w:sz w:val="28"/>
                <w:szCs w:val="28"/>
              </w:rPr>
              <w:t xml:space="preserve"> на 2022</w:t>
            </w:r>
            <w:r w:rsidR="00754014">
              <w:rPr>
                <w:sz w:val="28"/>
                <w:szCs w:val="28"/>
              </w:rPr>
              <w:t xml:space="preserve"> год и на плановый период 2023</w:t>
            </w:r>
            <w:r w:rsidR="00CB709A">
              <w:rPr>
                <w:sz w:val="28"/>
                <w:szCs w:val="28"/>
              </w:rPr>
              <w:t>-2024 год</w:t>
            </w:r>
            <w:r w:rsidR="00754014">
              <w:rPr>
                <w:sz w:val="28"/>
                <w:szCs w:val="28"/>
              </w:rPr>
              <w:t>ов</w:t>
            </w:r>
            <w:r w:rsidR="00F8478A" w:rsidRPr="009F5451">
              <w:rPr>
                <w:sz w:val="28"/>
                <w:szCs w:val="28"/>
              </w:rPr>
              <w:t xml:space="preserve"> в размере </w:t>
            </w:r>
            <w:r w:rsidR="00754014">
              <w:rPr>
                <w:sz w:val="28"/>
                <w:szCs w:val="28"/>
              </w:rPr>
              <w:t>0,5</w:t>
            </w:r>
            <w:r w:rsidR="00441B88" w:rsidRPr="009F5451">
              <w:rPr>
                <w:sz w:val="28"/>
                <w:szCs w:val="28"/>
              </w:rPr>
              <w:t xml:space="preserve"> тыс. рублей.</w:t>
            </w:r>
          </w:p>
        </w:tc>
      </w:tr>
      <w:tr w:rsidR="003211DE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jc w:val="both"/>
              <w:rPr>
                <w:sz w:val="28"/>
                <w:szCs w:val="28"/>
              </w:rPr>
            </w:pPr>
          </w:p>
        </w:tc>
      </w:tr>
    </w:tbl>
    <w:p w:rsidR="00DA08AC" w:rsidRDefault="00DA08AC" w:rsidP="005A4A97">
      <w:pPr>
        <w:rPr>
          <w:color w:val="FF0000"/>
          <w:sz w:val="28"/>
          <w:szCs w:val="28"/>
        </w:rPr>
      </w:pPr>
    </w:p>
    <w:p w:rsidR="00441B88" w:rsidRPr="002D79B8" w:rsidRDefault="00441B88" w:rsidP="004A4BC7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  <w:r w:rsidRPr="002D79B8">
        <w:rPr>
          <w:sz w:val="28"/>
          <w:szCs w:val="28"/>
        </w:rPr>
        <w:t xml:space="preserve">             </w:t>
      </w:r>
    </w:p>
    <w:p w:rsidR="00441B88" w:rsidRPr="002D79B8" w:rsidRDefault="00441B88" w:rsidP="00697499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бюд</w:t>
      </w:r>
      <w:r w:rsidR="00697499">
        <w:rPr>
          <w:sz w:val="28"/>
          <w:szCs w:val="28"/>
        </w:rPr>
        <w:t xml:space="preserve">жете </w:t>
      </w:r>
      <w:r w:rsidR="00942F13">
        <w:rPr>
          <w:sz w:val="28"/>
          <w:szCs w:val="28"/>
        </w:rPr>
        <w:t>Верх-Аллакского</w:t>
      </w:r>
      <w:r w:rsidR="00BE496E" w:rsidRPr="002D79B8">
        <w:rPr>
          <w:sz w:val="28"/>
          <w:szCs w:val="28"/>
        </w:rPr>
        <w:t xml:space="preserve"> сель</w:t>
      </w:r>
      <w:r w:rsidR="00BE496E" w:rsidRPr="00697499">
        <w:rPr>
          <w:sz w:val="28"/>
          <w:szCs w:val="28"/>
        </w:rPr>
        <w:t xml:space="preserve">совета </w:t>
      </w:r>
      <w:r w:rsidR="00CB709A" w:rsidRPr="005C07FA">
        <w:rPr>
          <w:sz w:val="28"/>
          <w:szCs w:val="28"/>
        </w:rPr>
        <w:t>на 2022 год и на плановый период 2023 и 2024 годов</w:t>
      </w:r>
      <w:r w:rsidR="00BE496E" w:rsidRPr="002D79B8">
        <w:rPr>
          <w:sz w:val="28"/>
          <w:szCs w:val="28"/>
        </w:rPr>
        <w:t xml:space="preserve">» от </w:t>
      </w:r>
      <w:r w:rsidR="000E6769">
        <w:rPr>
          <w:sz w:val="28"/>
          <w:szCs w:val="28"/>
        </w:rPr>
        <w:t>24</w:t>
      </w:r>
      <w:r w:rsidR="000E6769" w:rsidRPr="002D79B8">
        <w:rPr>
          <w:sz w:val="28"/>
          <w:szCs w:val="28"/>
        </w:rPr>
        <w:t>.</w:t>
      </w:r>
      <w:r w:rsidR="000E6769">
        <w:rPr>
          <w:sz w:val="28"/>
          <w:szCs w:val="28"/>
        </w:rPr>
        <w:t>12</w:t>
      </w:r>
      <w:r w:rsidR="000E6769" w:rsidRPr="002D79B8">
        <w:rPr>
          <w:sz w:val="28"/>
          <w:szCs w:val="28"/>
        </w:rPr>
        <w:t>.20</w:t>
      </w:r>
      <w:r w:rsidR="000E6769">
        <w:rPr>
          <w:sz w:val="28"/>
          <w:szCs w:val="28"/>
        </w:rPr>
        <w:t>21</w:t>
      </w:r>
      <w:r w:rsidR="000E6769" w:rsidRPr="002D79B8">
        <w:rPr>
          <w:sz w:val="28"/>
          <w:szCs w:val="28"/>
        </w:rPr>
        <w:t xml:space="preserve"> № </w:t>
      </w:r>
      <w:r w:rsidR="000E6769">
        <w:rPr>
          <w:sz w:val="28"/>
          <w:szCs w:val="28"/>
        </w:rPr>
        <w:t>26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441B88" w:rsidRPr="002D79B8" w:rsidRDefault="00441B88" w:rsidP="004A4BC7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 xml:space="preserve">в бюджет </w:t>
      </w:r>
      <w:r w:rsidR="00942F13">
        <w:rPr>
          <w:b/>
          <w:sz w:val="28"/>
          <w:szCs w:val="28"/>
        </w:rPr>
        <w:t>Верх-Аллакского</w:t>
      </w:r>
      <w:r w:rsidRPr="002D79B8">
        <w:rPr>
          <w:b/>
          <w:sz w:val="28"/>
          <w:szCs w:val="28"/>
        </w:rPr>
        <w:t xml:space="preserve"> сельсовета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2022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2023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тыс.руб.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2F13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2F13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2F13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815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76CEB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76CEB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76CEB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674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76CEB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76CEB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76CEB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Pr="00754014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754014" w:rsidP="004A4BC7">
            <w:pPr>
              <w:jc w:val="center"/>
              <w:rPr>
                <w:sz w:val="24"/>
                <w:szCs w:val="24"/>
              </w:rPr>
            </w:pPr>
            <w:r w:rsidRPr="00754014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014" w:rsidRDefault="00754014" w:rsidP="004A4BC7">
            <w:pPr>
              <w:jc w:val="center"/>
              <w:rPr>
                <w:sz w:val="24"/>
                <w:szCs w:val="24"/>
              </w:rPr>
            </w:pPr>
          </w:p>
          <w:p w:rsidR="00754014" w:rsidRDefault="00754014" w:rsidP="004A4BC7">
            <w:pPr>
              <w:jc w:val="center"/>
              <w:rPr>
                <w:sz w:val="24"/>
                <w:szCs w:val="24"/>
              </w:rPr>
            </w:pPr>
          </w:p>
          <w:p w:rsidR="00754014" w:rsidRDefault="00754014" w:rsidP="004A4BC7">
            <w:pPr>
              <w:jc w:val="center"/>
              <w:rPr>
                <w:sz w:val="24"/>
                <w:szCs w:val="24"/>
              </w:rPr>
            </w:pPr>
          </w:p>
          <w:p w:rsidR="00754014" w:rsidRDefault="00754014" w:rsidP="004A4BC7">
            <w:pPr>
              <w:jc w:val="center"/>
              <w:rPr>
                <w:sz w:val="24"/>
                <w:szCs w:val="24"/>
              </w:rPr>
            </w:pPr>
          </w:p>
          <w:p w:rsidR="00754014" w:rsidRDefault="00754014" w:rsidP="004A4BC7">
            <w:pPr>
              <w:jc w:val="center"/>
              <w:rPr>
                <w:sz w:val="24"/>
                <w:szCs w:val="24"/>
              </w:rPr>
            </w:pPr>
          </w:p>
          <w:p w:rsidR="00754014" w:rsidRDefault="00754014" w:rsidP="004A4BC7">
            <w:pPr>
              <w:jc w:val="center"/>
              <w:rPr>
                <w:sz w:val="24"/>
                <w:szCs w:val="24"/>
              </w:rPr>
            </w:pPr>
          </w:p>
          <w:p w:rsidR="00754014" w:rsidRDefault="00754014" w:rsidP="004A4BC7">
            <w:pPr>
              <w:jc w:val="center"/>
              <w:rPr>
                <w:sz w:val="24"/>
                <w:szCs w:val="24"/>
              </w:rPr>
            </w:pPr>
          </w:p>
          <w:p w:rsidR="00754014" w:rsidRDefault="00754014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75401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754014" w:rsidRDefault="00754014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75401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754014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754014" w:rsidRDefault="0075401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066F" w:rsidRPr="009A7FD2" w:rsidTr="00697499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76CEB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376CEB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76CEB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376CE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376CE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376CEB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6A3D7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6A3D7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6A3D7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6A3D7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6A3D7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94066F" w:rsidRDefault="006A3D7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6A3D74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6A3D74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6A3D74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6A3D7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6A3D7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6A3D7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94066F" w:rsidRPr="009A7FD2" w:rsidTr="00697499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66F" w:rsidRPr="00032822" w:rsidRDefault="0094066F" w:rsidP="004A4BC7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6A3D7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6A3D7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6A3D7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544</w:t>
            </w:r>
          </w:p>
        </w:tc>
      </w:tr>
      <w:tr w:rsidR="0094066F" w:rsidRPr="009A7FD2" w:rsidTr="00697499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6A3D7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6A3D7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6A3D74" w:rsidP="009406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</w:t>
            </w:r>
          </w:p>
        </w:tc>
      </w:tr>
      <w:tr w:rsidR="0094066F" w:rsidRPr="009A7FD2" w:rsidTr="00697499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754014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Pr="00754014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754014" w:rsidRDefault="0075401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754014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754014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Pr="00754014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754014" w:rsidRDefault="0075401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754014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754014" w:rsidRDefault="0075401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754014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94066F" w:rsidRPr="009A7FD2" w:rsidTr="00697499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</w:t>
            </w:r>
            <w:r w:rsidR="00754014">
              <w:rPr>
                <w:sz w:val="24"/>
                <w:szCs w:val="24"/>
              </w:rPr>
              <w:t>3</w:t>
            </w:r>
            <w:r w:rsidRPr="00032822">
              <w:rPr>
                <w:sz w:val="24"/>
                <w:szCs w:val="24"/>
              </w:rPr>
              <w:t>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3B7F34" w:rsidRDefault="00754014" w:rsidP="004A4BC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754014" w:rsidP="004A4BC7">
            <w:pPr>
              <w:jc w:val="center"/>
              <w:rPr>
                <w:sz w:val="24"/>
                <w:szCs w:val="24"/>
              </w:rPr>
            </w:pPr>
            <w:r w:rsidRPr="00754014">
              <w:rPr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Pr="00754014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754014" w:rsidRDefault="00754014" w:rsidP="004A4BC7">
            <w:pPr>
              <w:jc w:val="center"/>
              <w:rPr>
                <w:sz w:val="24"/>
                <w:szCs w:val="24"/>
              </w:rPr>
            </w:pPr>
            <w:r w:rsidRPr="00754014">
              <w:rPr>
                <w:sz w:val="24"/>
                <w:szCs w:val="24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754014" w:rsidRDefault="00754014" w:rsidP="004A4BC7">
            <w:pPr>
              <w:jc w:val="center"/>
              <w:rPr>
                <w:sz w:val="24"/>
                <w:szCs w:val="24"/>
              </w:rPr>
            </w:pPr>
            <w:r w:rsidRPr="00754014">
              <w:rPr>
                <w:sz w:val="24"/>
                <w:szCs w:val="24"/>
              </w:rPr>
              <w:t>23</w:t>
            </w:r>
          </w:p>
        </w:tc>
      </w:tr>
      <w:tr w:rsidR="00E401ED" w:rsidRPr="009A7FD2" w:rsidTr="00697499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1ED" w:rsidRPr="00782D45" w:rsidRDefault="00E401ED" w:rsidP="004A4BC7">
            <w:pPr>
              <w:rPr>
                <w:b/>
                <w:bCs/>
                <w:sz w:val="24"/>
                <w:szCs w:val="24"/>
              </w:rPr>
            </w:pPr>
            <w:r w:rsidRPr="00782D45">
              <w:rPr>
                <w:b/>
                <w:bCs/>
                <w:sz w:val="24"/>
                <w:szCs w:val="24"/>
              </w:rPr>
              <w:t>303 1 13 00000 00 0000 000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ED" w:rsidRPr="00782D45" w:rsidRDefault="00E401ED" w:rsidP="004A4BC7">
            <w:pPr>
              <w:jc w:val="both"/>
              <w:rPr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782D45">
              <w:rPr>
                <w:b/>
                <w:bCs/>
                <w:snapToGrid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45" w:rsidRPr="00782D45" w:rsidRDefault="00782D45" w:rsidP="00782D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2D45" w:rsidRDefault="00782D45" w:rsidP="00782D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401ED" w:rsidRPr="00782D45" w:rsidRDefault="00782D45" w:rsidP="00782D45">
            <w:pPr>
              <w:jc w:val="center"/>
              <w:rPr>
                <w:b/>
                <w:bCs/>
                <w:sz w:val="24"/>
                <w:szCs w:val="24"/>
              </w:rPr>
            </w:pPr>
            <w:r w:rsidRPr="00782D45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45" w:rsidRPr="00782D45" w:rsidRDefault="00782D45" w:rsidP="00782D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2D45" w:rsidRDefault="00782D45" w:rsidP="00782D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401ED" w:rsidRPr="00782D45" w:rsidRDefault="00782D45" w:rsidP="00782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82D45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1ED" w:rsidRPr="00782D45" w:rsidRDefault="00782D4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782D45">
              <w:rPr>
                <w:b/>
                <w:bCs/>
                <w:sz w:val="24"/>
                <w:szCs w:val="24"/>
              </w:rPr>
              <w:t>118</w:t>
            </w:r>
          </w:p>
        </w:tc>
      </w:tr>
      <w:tr w:rsidR="00754014" w:rsidRPr="009A7FD2" w:rsidTr="00697499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014" w:rsidRPr="00032822" w:rsidRDefault="00754014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303 1 13 02065 10</w:t>
            </w:r>
            <w:r w:rsidR="00E401ED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Default="00E401ED" w:rsidP="004A4BC7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Default="00754014" w:rsidP="004A4BC7">
            <w:pPr>
              <w:jc w:val="center"/>
              <w:rPr>
                <w:sz w:val="24"/>
                <w:szCs w:val="24"/>
              </w:rPr>
            </w:pPr>
          </w:p>
          <w:p w:rsidR="00E401ED" w:rsidRDefault="00E401ED" w:rsidP="004A4BC7">
            <w:pPr>
              <w:jc w:val="center"/>
              <w:rPr>
                <w:sz w:val="24"/>
                <w:szCs w:val="24"/>
              </w:rPr>
            </w:pPr>
          </w:p>
          <w:p w:rsidR="00E401ED" w:rsidRDefault="00E401ED" w:rsidP="004A4BC7">
            <w:pPr>
              <w:jc w:val="center"/>
              <w:rPr>
                <w:sz w:val="24"/>
                <w:szCs w:val="24"/>
              </w:rPr>
            </w:pPr>
          </w:p>
          <w:p w:rsidR="00E401ED" w:rsidRPr="00754014" w:rsidRDefault="00E401ED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Default="00754014" w:rsidP="004A4BC7">
            <w:pPr>
              <w:jc w:val="center"/>
              <w:rPr>
                <w:sz w:val="24"/>
                <w:szCs w:val="24"/>
              </w:rPr>
            </w:pPr>
          </w:p>
          <w:p w:rsidR="00E401ED" w:rsidRDefault="00E401ED" w:rsidP="004A4BC7">
            <w:pPr>
              <w:jc w:val="center"/>
              <w:rPr>
                <w:sz w:val="24"/>
                <w:szCs w:val="24"/>
              </w:rPr>
            </w:pPr>
          </w:p>
          <w:p w:rsidR="00E401ED" w:rsidRDefault="00E401ED" w:rsidP="004A4BC7">
            <w:pPr>
              <w:jc w:val="center"/>
              <w:rPr>
                <w:sz w:val="24"/>
                <w:szCs w:val="24"/>
              </w:rPr>
            </w:pPr>
          </w:p>
          <w:p w:rsidR="00E401ED" w:rsidRPr="00754014" w:rsidRDefault="00E401ED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014" w:rsidRPr="00754014" w:rsidRDefault="00E401ED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D0" w:rsidRDefault="009E70D0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6A3D7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D0" w:rsidRDefault="009E70D0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6A3D74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6A3D74" w:rsidP="0094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272,2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CD729D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CB7FC9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CB7FC9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CB7FC9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EB62FE" w:rsidRDefault="0094066F" w:rsidP="00EB62FE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EB62FE"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EB62FE" w:rsidRDefault="0094066F" w:rsidP="00EB62FE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EB62FE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EB62FE">
              <w:rPr>
                <w:sz w:val="24"/>
                <w:szCs w:val="24"/>
              </w:rPr>
              <w:t>сельских</w:t>
            </w:r>
            <w:r w:rsidRPr="00EB62FE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CB7FC9" w:rsidP="00EB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CB7FC9" w:rsidP="00EB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Default="00CB7FC9" w:rsidP="00EB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CB7FC9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CB7FC9" w:rsidP="0010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CB7FC9" w:rsidP="0010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0D0" w:rsidRDefault="009E70D0" w:rsidP="004A4BC7">
            <w:pPr>
              <w:rPr>
                <w:b/>
                <w:bCs/>
                <w:sz w:val="24"/>
                <w:szCs w:val="24"/>
              </w:rPr>
            </w:pPr>
          </w:p>
          <w:p w:rsidR="009E70D0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D0" w:rsidRDefault="009E70D0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782D45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45" w:rsidRDefault="00782D45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782D45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1077,7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CB7FC9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782D4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FB2AE5">
              <w:rPr>
                <w:b/>
                <w:sz w:val="24"/>
                <w:szCs w:val="24"/>
              </w:rPr>
              <w:t>7</w:t>
            </w:r>
          </w:p>
        </w:tc>
      </w:tr>
    </w:tbl>
    <w:p w:rsidR="00441B88" w:rsidRPr="009A7FD2" w:rsidRDefault="00441B88" w:rsidP="004A4BC7">
      <w:pPr>
        <w:ind w:firstLine="600"/>
        <w:rPr>
          <w:color w:val="FF0000"/>
          <w:sz w:val="28"/>
          <w:szCs w:val="28"/>
        </w:rPr>
      </w:pPr>
    </w:p>
    <w:p w:rsidR="00A068AC" w:rsidRDefault="00A068AC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583"/>
        <w:gridCol w:w="567"/>
        <w:gridCol w:w="567"/>
        <w:gridCol w:w="1276"/>
        <w:gridCol w:w="1307"/>
        <w:gridCol w:w="900"/>
      </w:tblGrid>
      <w:tr w:rsidR="003238D9" w:rsidRPr="002D79B8" w:rsidTr="00580FED">
        <w:trPr>
          <w:trHeight w:val="444"/>
        </w:trPr>
        <w:tc>
          <w:tcPr>
            <w:tcW w:w="9750" w:type="dxa"/>
            <w:gridSpan w:val="7"/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lastRenderedPageBreak/>
              <w:t xml:space="preserve">ОЖИДАЕМАЯ ОЦЕНКА </w:t>
            </w:r>
          </w:p>
          <w:p w:rsidR="003238D9" w:rsidRPr="002D79B8" w:rsidRDefault="003238D9" w:rsidP="003211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 xml:space="preserve">исполнения бюджета </w:t>
            </w:r>
            <w:r w:rsidR="00CB7FC9">
              <w:rPr>
                <w:b/>
                <w:bCs/>
                <w:sz w:val="28"/>
                <w:szCs w:val="28"/>
              </w:rPr>
              <w:t>Верх-Аллакского</w:t>
            </w:r>
            <w:r w:rsidRPr="002D79B8">
              <w:rPr>
                <w:b/>
                <w:bCs/>
                <w:sz w:val="28"/>
                <w:szCs w:val="28"/>
              </w:rPr>
              <w:t xml:space="preserve"> сельсовета за 20</w:t>
            </w:r>
            <w:r w:rsidR="00697499">
              <w:rPr>
                <w:b/>
                <w:bCs/>
                <w:sz w:val="28"/>
                <w:szCs w:val="28"/>
              </w:rPr>
              <w:t>21</w:t>
            </w:r>
            <w:r w:rsidRPr="002D79B8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3238D9" w:rsidRPr="002D79B8" w:rsidTr="00C86243">
        <w:trPr>
          <w:trHeight w:val="206"/>
        </w:trPr>
        <w:tc>
          <w:tcPr>
            <w:tcW w:w="9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8D9" w:rsidRPr="002D79B8" w:rsidRDefault="003238D9" w:rsidP="004A4BC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2D79B8">
              <w:rPr>
                <w:b/>
                <w:bCs/>
                <w:sz w:val="28"/>
                <w:szCs w:val="28"/>
              </w:rPr>
              <w:t>тыс.руб.</w:t>
            </w:r>
          </w:p>
        </w:tc>
      </w:tr>
      <w:tr w:rsidR="003238D9" w:rsidRPr="009A7FD2" w:rsidTr="00C86243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3211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Объ</w:t>
            </w:r>
            <w:r w:rsidR="00B50B33">
              <w:rPr>
                <w:b/>
                <w:bCs/>
                <w:sz w:val="24"/>
                <w:szCs w:val="24"/>
              </w:rPr>
              <w:t>ем бюджета на 2021</w:t>
            </w:r>
            <w:r w:rsidRPr="00B638D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1D6E2C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B50B33">
              <w:rPr>
                <w:b/>
                <w:bCs/>
                <w:sz w:val="24"/>
                <w:szCs w:val="24"/>
              </w:rPr>
              <w:t>жидаемая оценка за 2021</w:t>
            </w:r>
            <w:r w:rsidR="003238D9" w:rsidRPr="00B638D6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471784" w:rsidRPr="009A7FD2" w:rsidTr="00C86243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FB2AE5" w:rsidRDefault="00FB2AE5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807,0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FB2AE5" w:rsidRDefault="00FB2AE5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807,0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71784" w:rsidRPr="009A7FD2" w:rsidTr="00C86243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FB2AE5" w:rsidRDefault="00FB2AE5" w:rsidP="004A4BC7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FB2AE5" w:rsidRDefault="00FB2AE5" w:rsidP="004965E8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71784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71784" w:rsidRPr="00FB2AE5" w:rsidRDefault="00FB2AE5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AE5">
              <w:rPr>
                <w:sz w:val="24"/>
                <w:szCs w:val="24"/>
              </w:rPr>
              <w:t>12,0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1784" w:rsidRPr="00FB2AE5" w:rsidRDefault="00FB2AE5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AE5">
              <w:rPr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71784" w:rsidRPr="00B638D6" w:rsidRDefault="00471784" w:rsidP="004A4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8D6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2AE5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2AE5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1 05 03010 01 0000 110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AE5">
              <w:rPr>
                <w:sz w:val="24"/>
                <w:szCs w:val="24"/>
              </w:rPr>
              <w:t>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AE5">
              <w:rPr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648,0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648,0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1 06 01030 10 0000 110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AE5">
              <w:rPr>
                <w:sz w:val="24"/>
                <w:szCs w:val="24"/>
              </w:rPr>
              <w:t>39,0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AE5">
              <w:rPr>
                <w:sz w:val="24"/>
                <w:szCs w:val="24"/>
              </w:rPr>
              <w:t>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1 06 06013 10 0000 110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Земельный налог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609,0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609,0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AE5">
              <w:rPr>
                <w:sz w:val="24"/>
                <w:szCs w:val="24"/>
              </w:rPr>
              <w:t>39,0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AE5">
              <w:rPr>
                <w:sz w:val="24"/>
                <w:szCs w:val="24"/>
              </w:rPr>
              <w:t>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B638D6">
              <w:rPr>
                <w:sz w:val="24"/>
                <w:szCs w:val="24"/>
              </w:rPr>
              <w:t>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AE5">
              <w:rPr>
                <w:sz w:val="24"/>
                <w:szCs w:val="24"/>
              </w:rPr>
              <w:t>570,0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63418" w:rsidRPr="00FB2AE5" w:rsidRDefault="00FB2AE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AE5">
              <w:rPr>
                <w:sz w:val="24"/>
                <w:szCs w:val="24"/>
              </w:rPr>
              <w:t>570,0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B638D6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238D9" w:rsidRPr="009A7FD2" w:rsidTr="00C86243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238D9" w:rsidRPr="00FB2AE5" w:rsidRDefault="00FB2AE5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FB2AE5" w:rsidRDefault="00FB2AE5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238D9" w:rsidRPr="009A7FD2" w:rsidTr="00C86243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3238D9" w:rsidRPr="00FB2AE5" w:rsidRDefault="00FB2AE5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2AE5"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FB2AE5" w:rsidRDefault="00FB2AE5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2AE5"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238D9" w:rsidRPr="00B638D6" w:rsidRDefault="003238D9" w:rsidP="004A4B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D6">
              <w:rPr>
                <w:bCs/>
                <w:sz w:val="24"/>
                <w:szCs w:val="24"/>
              </w:rPr>
              <w:t>100</w:t>
            </w:r>
          </w:p>
        </w:tc>
      </w:tr>
      <w:tr w:rsidR="00FB2AE5" w:rsidRPr="009A7FD2" w:rsidTr="00FB2AE5">
        <w:trPr>
          <w:trHeight w:val="39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2AE5" w:rsidRPr="00FB2AE5" w:rsidRDefault="00FB2AE5" w:rsidP="00FB2A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2AE5" w:rsidRPr="00FB2AE5" w:rsidRDefault="00FB2AE5" w:rsidP="00FB2A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FB2AE5" w:rsidRPr="00FB2AE5" w:rsidRDefault="00FB2AE5" w:rsidP="00FB2A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B2AE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2AE5" w:rsidRPr="00FB2AE5" w:rsidRDefault="00FB2AE5" w:rsidP="00FB2A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B2AE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2AE5" w:rsidRPr="00FB2AE5" w:rsidRDefault="00FB2AE5" w:rsidP="00FB2A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B2AE5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FB2AE5" w:rsidRPr="009A7FD2" w:rsidTr="00C86243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2AE5" w:rsidRPr="00FB2AE5" w:rsidRDefault="00FB2AE5" w:rsidP="00FB2AE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2AE5">
              <w:rPr>
                <w:sz w:val="24"/>
                <w:szCs w:val="24"/>
              </w:rPr>
              <w:t>1 13 02065 10 0000 130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2AE5" w:rsidRPr="00FB2AE5" w:rsidRDefault="00FB2AE5" w:rsidP="00FB2AE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2AE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FB2AE5" w:rsidRPr="00FB2AE5" w:rsidRDefault="00FB2AE5" w:rsidP="00FB2AE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2AE5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5</w:t>
            </w:r>
            <w:r w:rsidRPr="00FB2AE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2AE5" w:rsidRPr="00FB2AE5" w:rsidRDefault="00FB2AE5" w:rsidP="00FB2AE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2AE5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5</w:t>
            </w:r>
            <w:r w:rsidRPr="00FB2AE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2AE5" w:rsidRPr="00B638D6" w:rsidRDefault="00FB2AE5" w:rsidP="00FB2AE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4965E8" w:rsidRPr="009A7FD2" w:rsidTr="00C86243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B638D6" w:rsidRDefault="004965E8" w:rsidP="001E18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 xml:space="preserve"> 2 00 00000 00 0000 15</w:t>
            </w:r>
            <w:r w:rsidR="001E18A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B638D6" w:rsidRDefault="004965E8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FB2AE5" w:rsidRDefault="00FB2AE5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FB2AE5" w:rsidRDefault="00FB2AE5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4965E8" w:rsidRPr="00B638D6" w:rsidRDefault="004965E8" w:rsidP="004965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965E8" w:rsidRPr="009A7FD2" w:rsidTr="00C86243">
        <w:trPr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B638D6" w:rsidRDefault="004965E8" w:rsidP="00657F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1</w:t>
            </w:r>
            <w:r w:rsidR="00657F12">
              <w:rPr>
                <w:sz w:val="24"/>
                <w:szCs w:val="24"/>
              </w:rPr>
              <w:t>6</w:t>
            </w:r>
            <w:r w:rsidRPr="00B638D6">
              <w:rPr>
                <w:sz w:val="24"/>
                <w:szCs w:val="24"/>
              </w:rPr>
              <w:t>001 10 0000 15</w:t>
            </w:r>
            <w:r w:rsidR="001E18A1"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B638D6" w:rsidRDefault="004965E8" w:rsidP="004965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FB2AE5" w:rsidRDefault="00FB2AE5" w:rsidP="004965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FB2AE5" w:rsidRDefault="00FB2AE5" w:rsidP="004965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965E8" w:rsidRPr="00B638D6" w:rsidRDefault="004965E8" w:rsidP="004965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A12FA2" w:rsidRPr="009A7FD2" w:rsidTr="00C86243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</w:t>
            </w:r>
            <w:r w:rsidRPr="00B638D6">
              <w:rPr>
                <w:sz w:val="24"/>
                <w:szCs w:val="24"/>
              </w:rPr>
              <w:t>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FB2AE5" w:rsidRDefault="00FB2AE5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FB2AE5" w:rsidRDefault="00FB2AE5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A12FA2" w:rsidRPr="009A7FD2" w:rsidTr="00C86243">
        <w:trPr>
          <w:trHeight w:val="6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</w:t>
            </w:r>
            <w:r w:rsidRPr="00B638D6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2FA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FB2AE5" w:rsidRDefault="00FB2AE5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FB2AE5" w:rsidRDefault="00FB2AE5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>100</w:t>
            </w:r>
          </w:p>
        </w:tc>
      </w:tr>
      <w:tr w:rsidR="00A12FA2" w:rsidRPr="009A7FD2" w:rsidTr="00C86243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FB2AE5" w:rsidRDefault="00FB2AE5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1227,4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FB2AE5" w:rsidRDefault="00FB2AE5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A12FA2" w:rsidRPr="00B638D6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638D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A12FA2" w:rsidRPr="009A7FD2" w:rsidTr="00C86243">
        <w:trPr>
          <w:trHeight w:val="69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Об</w:t>
            </w:r>
            <w:r>
              <w:rPr>
                <w:b/>
                <w:bCs/>
                <w:sz w:val="24"/>
                <w:szCs w:val="24"/>
              </w:rPr>
              <w:t>ъем бюджета на 2021</w:t>
            </w:r>
            <w:r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2021</w:t>
            </w:r>
            <w:r w:rsidRPr="004A12E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2FA2" w:rsidRPr="004A12ED" w:rsidRDefault="00A12FA2" w:rsidP="00A12F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463418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2E0FCC" w:rsidRDefault="00FB2AE5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1224,3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2E0FCC" w:rsidRDefault="00FB2AE5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1224,3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D804B9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D804B9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2E0FCC" w:rsidRDefault="00FB2AE5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0FCC">
              <w:rPr>
                <w:bCs/>
                <w:sz w:val="24"/>
                <w:szCs w:val="24"/>
              </w:rPr>
              <w:t>353,0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2E0FCC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0FCC">
              <w:rPr>
                <w:bCs/>
                <w:sz w:val="24"/>
                <w:szCs w:val="24"/>
              </w:rPr>
              <w:t>353,</w:t>
            </w:r>
            <w:r w:rsidR="00FB2AE5" w:rsidRPr="002E0FC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D804B9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434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1,</w:t>
            </w:r>
            <w:r w:rsidR="00FB2AE5" w:rsidRPr="002E0FCC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FB2AE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FB2AE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477,6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FB2AE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477,6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FB2AE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392,6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FB2AE5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392,6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7D02B3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D02B3" w:rsidRPr="004A12ED" w:rsidRDefault="007D02B3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D02B3" w:rsidRPr="004A12ED" w:rsidRDefault="007D02B3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D02B3" w:rsidRPr="004A12ED" w:rsidRDefault="007D02B3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D02B3" w:rsidRPr="002E0FCC" w:rsidRDefault="007D02B3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D02B3" w:rsidRPr="002E0FCC" w:rsidRDefault="007D02B3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D02B3" w:rsidRPr="004A12ED" w:rsidRDefault="007D02B3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7D02B3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D02B3" w:rsidRPr="004A12ED" w:rsidRDefault="007D02B3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D02B3" w:rsidRPr="004A12ED" w:rsidRDefault="007D02B3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D02B3" w:rsidRPr="004A12ED" w:rsidRDefault="007D02B3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D02B3" w:rsidRPr="002E0FCC" w:rsidRDefault="007D02B3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D02B3" w:rsidRPr="002E0FCC" w:rsidRDefault="007D02B3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D02B3" w:rsidRPr="004A12ED" w:rsidRDefault="007D02B3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157,6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157,6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55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157,6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157,6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2E0FCC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0FC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2E0FCC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0FC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A12ED">
              <w:rPr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5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303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26,2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26,2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25,2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Памятники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FCC"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FCC"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9,6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FCC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FCC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12ED">
              <w:rPr>
                <w:b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CC"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00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1227,4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1227,4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63418" w:rsidRPr="009A7FD2" w:rsidTr="00C86243">
        <w:trPr>
          <w:trHeight w:val="27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b/>
                <w:bCs/>
                <w:sz w:val="24"/>
                <w:szCs w:val="24"/>
              </w:rPr>
              <w:t>Дефицит -; Профицит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-202,8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2E0FCC" w:rsidRDefault="00017E92" w:rsidP="004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E0FCC">
              <w:rPr>
                <w:b/>
                <w:bCs/>
                <w:sz w:val="24"/>
                <w:szCs w:val="24"/>
              </w:rPr>
              <w:t>-202,8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63418" w:rsidRPr="004A12ED" w:rsidRDefault="00463418" w:rsidP="004634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238D9" w:rsidRDefault="003238D9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277EA1" w:rsidRDefault="00277EA1" w:rsidP="004A4BC7">
      <w:pPr>
        <w:rPr>
          <w:color w:val="FF0000"/>
          <w:sz w:val="28"/>
          <w:szCs w:val="28"/>
        </w:rPr>
      </w:pPr>
    </w:p>
    <w:p w:rsidR="006C1F23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направления бюджетной и налоговой политики </w:t>
      </w:r>
      <w:r w:rsidR="00CB7FC9">
        <w:rPr>
          <w:b/>
          <w:sz w:val="28"/>
          <w:szCs w:val="28"/>
        </w:rPr>
        <w:t>Верх-Аллакского</w:t>
      </w:r>
      <w:r>
        <w:rPr>
          <w:b/>
          <w:sz w:val="28"/>
          <w:szCs w:val="28"/>
        </w:rPr>
        <w:t xml:space="preserve"> сельсовета </w:t>
      </w:r>
      <w:r>
        <w:rPr>
          <w:b/>
          <w:sz w:val="28"/>
        </w:rPr>
        <w:t>Каменского района Алт</w:t>
      </w:r>
      <w:r w:rsidRPr="004E69BD">
        <w:rPr>
          <w:b/>
          <w:sz w:val="28"/>
        </w:rPr>
        <w:t xml:space="preserve">айского края </w:t>
      </w:r>
      <w:r w:rsidR="004E69BD" w:rsidRPr="004E69BD">
        <w:rPr>
          <w:b/>
          <w:bCs/>
          <w:sz w:val="28"/>
          <w:szCs w:val="28"/>
        </w:rPr>
        <w:t>на 2022 год и на плановый период 2023 и 2024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</w:t>
      </w:r>
      <w:r w:rsidR="00CB7FC9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Каменског</w:t>
      </w:r>
      <w:r w:rsidR="004E69BD">
        <w:rPr>
          <w:sz w:val="28"/>
          <w:szCs w:val="28"/>
        </w:rPr>
        <w:t>о района Алтайского края на 2022</w:t>
      </w:r>
      <w:r>
        <w:rPr>
          <w:sz w:val="28"/>
          <w:szCs w:val="28"/>
        </w:rPr>
        <w:t xml:space="preserve">  год сформированы в соответствии с основными направлениями бюджетной и налоговой политики края на 202</w:t>
      </w:r>
      <w:r w:rsidR="004E69B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E69B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E69B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>
        <w:rPr>
          <w:sz w:val="28"/>
          <w:szCs w:val="28"/>
        </w:rPr>
        <w:t xml:space="preserve">Указа Президента Российской Федерации от </w:t>
      </w:r>
      <w:r w:rsidR="002E0FCC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2E0FCC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2E0FCC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E0FCC">
        <w:rPr>
          <w:sz w:val="28"/>
          <w:szCs w:val="28"/>
        </w:rPr>
        <w:t>474</w:t>
      </w:r>
      <w:r>
        <w:rPr>
          <w:sz w:val="28"/>
          <w:szCs w:val="28"/>
        </w:rPr>
        <w:t xml:space="preserve"> «О национальных целях развития Российской Федерации на период до 20</w:t>
      </w:r>
      <w:r w:rsidR="002E0FCC">
        <w:rPr>
          <w:sz w:val="28"/>
          <w:szCs w:val="28"/>
        </w:rPr>
        <w:t>30</w:t>
      </w:r>
      <w:r>
        <w:rPr>
          <w:sz w:val="28"/>
          <w:szCs w:val="28"/>
        </w:rPr>
        <w:t xml:space="preserve">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r w:rsidR="00CB7FC9">
        <w:rPr>
          <w:rFonts w:ascii="Times New Roman" w:hAnsi="Times New Roman"/>
          <w:sz w:val="28"/>
          <w:szCs w:val="28"/>
        </w:rPr>
        <w:t>Верх-Аллакского</w:t>
      </w:r>
      <w:r>
        <w:rPr>
          <w:rFonts w:ascii="Times New Roman" w:hAnsi="Times New Roman"/>
          <w:sz w:val="28"/>
          <w:szCs w:val="28"/>
        </w:rPr>
        <w:t xml:space="preserve">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6C1F23" w:rsidRDefault="006C1F23" w:rsidP="006C1F23">
      <w:pPr>
        <w:pStyle w:val="ConsPlusNormal"/>
        <w:ind w:firstLine="709"/>
        <w:jc w:val="both"/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r w:rsidR="00CB7FC9">
        <w:rPr>
          <w:rFonts w:ascii="Times New Roman" w:hAnsi="Times New Roman" w:cs="Times New Roman"/>
          <w:b/>
          <w:sz w:val="28"/>
          <w:szCs w:val="28"/>
        </w:rPr>
        <w:t>Верх-Аллакского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6C1F23" w:rsidRDefault="006C1F23" w:rsidP="006C1F23">
      <w:pPr>
        <w:pStyle w:val="ConsPlusNormal"/>
        <w:ind w:firstLine="709"/>
        <w:jc w:val="center"/>
      </w:pP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2022 год и на плановый период 2023 и 2024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r w:rsidR="00CB7FC9">
        <w:rPr>
          <w:rFonts w:ascii="Times New Roman" w:hAnsi="Times New Roman" w:cs="Times New Roman"/>
          <w:sz w:val="28"/>
          <w:szCs w:val="28"/>
        </w:rPr>
        <w:t>Верх-Аллакском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01.01.2022</w:t>
      </w:r>
      <w:r>
        <w:rPr>
          <w:sz w:val="28"/>
          <w:szCs w:val="28"/>
        </w:rPr>
        <w:t xml:space="preserve"> составит </w:t>
      </w:r>
      <w:r w:rsidRPr="00A61715">
        <w:rPr>
          <w:sz w:val="28"/>
          <w:szCs w:val="28"/>
        </w:rPr>
        <w:t>1</w:t>
      </w:r>
      <w:r w:rsidR="00A61715" w:rsidRPr="00A61715">
        <w:rPr>
          <w:sz w:val="28"/>
          <w:szCs w:val="28"/>
        </w:rPr>
        <w:t>3617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2022 год и на плановый период 2023 и 2024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полномочий органов местного самоуправления </w:t>
      </w:r>
      <w:r w:rsidR="00CB7FC9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</w:t>
      </w:r>
      <w:r>
        <w:rPr>
          <w:sz w:val="28"/>
          <w:szCs w:val="28"/>
        </w:rPr>
        <w:lastRenderedPageBreak/>
        <w:t xml:space="preserve">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принципов бюджетной системы сельсовета является принцип прозрачности, предусматривающий обязательную открытость для</w:t>
      </w:r>
      <w:r w:rsidR="00CB7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общества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</w:t>
      </w:r>
      <w:r>
        <w:rPr>
          <w:sz w:val="28"/>
          <w:szCs w:val="28"/>
        </w:rPr>
        <w:t xml:space="preserve">с 01.01.2022 будут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санкционированием операций, связанных с оплатой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C1F23" w:rsidRDefault="006C1F23" w:rsidP="006C1F23">
      <w:pPr>
        <w:ind w:firstLine="709"/>
        <w:jc w:val="both"/>
        <w:rPr>
          <w:b/>
          <w:sz w:val="28"/>
          <w:szCs w:val="28"/>
          <w:lang w:eastAsia="en-US"/>
        </w:rPr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</w:t>
      </w:r>
      <w:r w:rsidR="00CB7FC9">
        <w:rPr>
          <w:rFonts w:ascii="Times New Roman" w:hAnsi="Times New Roman" w:cs="Times New Roman"/>
          <w:b/>
          <w:sz w:val="28"/>
          <w:szCs w:val="28"/>
        </w:rPr>
        <w:t>Верх-Аллакского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A61715" w:rsidRPr="00391911" w:rsidRDefault="00A61715" w:rsidP="00A6171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1C5057">
        <w:rPr>
          <w:color w:val="000000"/>
          <w:sz w:val="28"/>
          <w:szCs w:val="28"/>
        </w:rPr>
        <w:t xml:space="preserve">Основные направления налоговой политики </w:t>
      </w:r>
      <w:r>
        <w:rPr>
          <w:color w:val="000000"/>
          <w:sz w:val="28"/>
          <w:szCs w:val="28"/>
        </w:rPr>
        <w:t xml:space="preserve">на 2022 и на плановый период 2023 и 2024 годов </w:t>
      </w:r>
      <w:r w:rsidRPr="001C5057">
        <w:rPr>
          <w:color w:val="000000"/>
          <w:sz w:val="28"/>
          <w:szCs w:val="28"/>
        </w:rPr>
        <w:t xml:space="preserve">ориентированы на </w:t>
      </w:r>
      <w:r>
        <w:rPr>
          <w:color w:val="000000"/>
          <w:sz w:val="28"/>
          <w:szCs w:val="28"/>
        </w:rPr>
        <w:t>обеспечение</w:t>
      </w:r>
      <w:r w:rsidRPr="001C5057">
        <w:rPr>
          <w:color w:val="000000"/>
          <w:sz w:val="28"/>
          <w:szCs w:val="28"/>
        </w:rPr>
        <w:t xml:space="preserve"> стабильных налоговых условий, </w:t>
      </w:r>
      <w:r>
        <w:rPr>
          <w:color w:val="000000"/>
          <w:sz w:val="28"/>
          <w:szCs w:val="28"/>
        </w:rPr>
        <w:t xml:space="preserve">акцент сохранится </w:t>
      </w:r>
      <w:r w:rsidRPr="001C5057">
        <w:rPr>
          <w:sz w:val="28"/>
          <w:szCs w:val="28"/>
        </w:rPr>
        <w:t xml:space="preserve">на </w:t>
      </w:r>
      <w:r>
        <w:rPr>
          <w:sz w:val="28"/>
          <w:szCs w:val="28"/>
        </w:rPr>
        <w:t>повышении</w:t>
      </w:r>
      <w:r w:rsidRPr="001C5057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стимулирующей функции </w:t>
      </w:r>
      <w:r w:rsidRPr="001C5057">
        <w:rPr>
          <w:sz w:val="28"/>
          <w:szCs w:val="28"/>
        </w:rPr>
        <w:t>налоговой системы</w:t>
      </w:r>
      <w:r>
        <w:rPr>
          <w:sz w:val="28"/>
          <w:szCs w:val="28"/>
        </w:rPr>
        <w:t xml:space="preserve"> и улучшению качества администрирования с сопутствующим облегчением административной нагрузки для налогоплательщиков.</w:t>
      </w:r>
    </w:p>
    <w:p w:rsidR="00A61715" w:rsidRPr="004B28FB" w:rsidRDefault="00A61715" w:rsidP="00A61715">
      <w:pPr>
        <w:ind w:firstLine="709"/>
        <w:jc w:val="both"/>
        <w:rPr>
          <w:i/>
          <w:sz w:val="28"/>
          <w:szCs w:val="28"/>
          <w:lang w:eastAsia="en-US"/>
        </w:rPr>
      </w:pPr>
      <w:r w:rsidRPr="00E07621">
        <w:rPr>
          <w:sz w:val="28"/>
          <w:szCs w:val="28"/>
          <w:lang w:eastAsia="en-US"/>
        </w:rPr>
        <w:t>Основные направления налоговой политики будут проводиться с учетом реализации изменений, принятых федеральными законами, рассматриваемых в законопроекта</w:t>
      </w:r>
      <w:r>
        <w:rPr>
          <w:sz w:val="28"/>
          <w:szCs w:val="28"/>
          <w:lang w:eastAsia="en-US"/>
        </w:rPr>
        <w:t>х</w:t>
      </w:r>
      <w:r w:rsidRPr="004B28FB">
        <w:rPr>
          <w:i/>
          <w:sz w:val="28"/>
          <w:szCs w:val="28"/>
          <w:lang w:eastAsia="en-US"/>
        </w:rPr>
        <w:t>.</w:t>
      </w:r>
    </w:p>
    <w:p w:rsidR="00A61715" w:rsidRPr="00E07621" w:rsidRDefault="00A61715" w:rsidP="00A61715">
      <w:pPr>
        <w:ind w:firstLine="709"/>
        <w:jc w:val="both"/>
        <w:rPr>
          <w:bCs/>
          <w:sz w:val="28"/>
          <w:szCs w:val="28"/>
          <w:lang w:eastAsia="en-US"/>
        </w:rPr>
      </w:pPr>
      <w:r w:rsidRPr="00E07621">
        <w:rPr>
          <w:bCs/>
          <w:sz w:val="28"/>
          <w:szCs w:val="28"/>
          <w:lang w:eastAsia="en-US"/>
        </w:rPr>
        <w:t xml:space="preserve">По налогу на доходы физических лиц предусмотрено: 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право налогоплательщика на получение социального налогового вычета по налогу на доходы физических лиц в части понесенных расходов на физкультурно-оздоровительные услуги, фактически произведенные им с 1 января 2022 года. Перечень физкультурно-спортивных организаций, индивидуальных предпринимателей, порядок его формирования и ведения утверждается Правительством Российской Федерации;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увеличение предельного возраста детей налогоплательщика до 24 лет    в целях возможности предоставления социального налогового вычета              в сумме расходов на оплату медицинских услуг и приобретение лекарственных препаратов для детей, обучающихся по очной форме обучения в организациях, осуществляющих образовательную деятельность;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установление в целях освобождения от налогообложения предельных величин (нормативов) компенсационных выплат при оплате дистанционным работникам расходов, связанных с использованием ими собственного или арендованного оборудования, программно-технических средств, средств защиты информации и иных средств для выполнения трудовой функции;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планируется пересмотреть порядок уплаты налога на доходы физических лиц для семей с двумя и более детьми при продаже жилья;</w:t>
      </w:r>
    </w:p>
    <w:p w:rsidR="00A61715" w:rsidRPr="00AA7F64" w:rsidRDefault="00A61715" w:rsidP="00A61715">
      <w:pPr>
        <w:ind w:firstLine="709"/>
        <w:jc w:val="both"/>
        <w:rPr>
          <w:sz w:val="28"/>
          <w:szCs w:val="28"/>
        </w:rPr>
      </w:pPr>
      <w:r w:rsidRPr="00AA7F64">
        <w:rPr>
          <w:sz w:val="28"/>
          <w:szCs w:val="28"/>
        </w:rPr>
        <w:t>наделение иностранных юридических лиц функциями налоговых агентов по налогу на доходы физических лиц в отношении доходов, выплачиваемых физическим лицам, выполняющим работы и услуги на территории Российской Федерации, в том числе в области информационных технологий, с использованием сети «Интернет»;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отменена обязанность налогоплательщика представлять налоговую декларацию в случае получения дохода от реализации недвижимого имущества, находившегося в его собственности менее минимального предельного срока владения, в размере, не выше имущественных налоговых вычетов при продаже имущества (250 тыс. рублей либо 1 млн. рублей);</w:t>
      </w:r>
    </w:p>
    <w:p w:rsidR="00A61715" w:rsidRPr="00CF42EF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 xml:space="preserve">минимальный предельный срок владения жилым помещением, приобретенным налогоплательщиком по договору участия в долевом строительстве, исчисляется с момента полной оплаты первоначальной </w:t>
      </w:r>
      <w:r w:rsidRPr="00CF42EF">
        <w:rPr>
          <w:sz w:val="28"/>
          <w:szCs w:val="28"/>
        </w:rPr>
        <w:lastRenderedPageBreak/>
        <w:t>стоимости жилья по такому договору без учета возможной доплаты за увеличение его площади после ввода в эксплуатацию соответствующего объекта строительства;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CF42EF">
        <w:rPr>
          <w:sz w:val="28"/>
          <w:szCs w:val="28"/>
        </w:rPr>
        <w:t>информация о выплаченных физическим лицам суммах процентов по вкладам (остаткам на счетах) в банках, находящихся на территории Российской Федерации, передается банками в налоговые органы в электронной форме. Порядок представления указанной информации будет утверждаться федеральным органом исполнительной власти, уполномоченным по контролю и надзору в области налогов и сборов.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>По имущественным налогам: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>закреплены правила для случаев, когда имущество уничтожено, исчисление налога будет прекращаться с первого числа месяца гибели или уничтожения имущества, а не с даты снятия с государственного учета и государственной регистрации прекращения прав;</w:t>
      </w:r>
    </w:p>
    <w:p w:rsidR="00A61715" w:rsidRPr="0086216F" w:rsidRDefault="00A61715" w:rsidP="00A6171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E07621">
        <w:rPr>
          <w:sz w:val="28"/>
          <w:szCs w:val="28"/>
          <w:lang w:eastAsia="en-US"/>
        </w:rPr>
        <w:t xml:space="preserve"> 20</w:t>
      </w:r>
      <w:r>
        <w:rPr>
          <w:sz w:val="28"/>
          <w:szCs w:val="28"/>
          <w:lang w:eastAsia="en-US"/>
        </w:rPr>
        <w:t>21</w:t>
      </w:r>
      <w:r w:rsidRPr="00E07621">
        <w:rPr>
          <w:sz w:val="28"/>
          <w:szCs w:val="28"/>
          <w:lang w:eastAsia="en-US"/>
        </w:rPr>
        <w:t xml:space="preserve"> году в целях расчета налога на имущество физических лиц </w:t>
      </w:r>
      <w:r>
        <w:rPr>
          <w:sz w:val="28"/>
          <w:szCs w:val="28"/>
          <w:lang w:eastAsia="en-US"/>
        </w:rPr>
        <w:t>за 2020 год впервые был</w:t>
      </w:r>
      <w:r w:rsidRPr="00E076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применен</w:t>
      </w:r>
      <w:r w:rsidRPr="00E07621">
        <w:rPr>
          <w:sz w:val="28"/>
          <w:szCs w:val="28"/>
          <w:lang w:eastAsia="en-US"/>
        </w:rPr>
        <w:t xml:space="preserve"> п</w:t>
      </w:r>
      <w:r w:rsidRPr="00E07621">
        <w:rPr>
          <w:bCs/>
          <w:sz w:val="28"/>
          <w:szCs w:val="28"/>
          <w:lang w:eastAsia="en-US"/>
        </w:rPr>
        <w:t xml:space="preserve">орядок определения налоговой базы исходя из </w:t>
      </w:r>
      <w:r w:rsidRPr="00E07621">
        <w:rPr>
          <w:sz w:val="28"/>
          <w:szCs w:val="28"/>
          <w:lang w:eastAsia="en-US"/>
        </w:rPr>
        <w:t>кадастровой</w:t>
      </w:r>
      <w:r w:rsidRPr="00E07621">
        <w:rPr>
          <w:bCs/>
          <w:sz w:val="28"/>
          <w:szCs w:val="28"/>
          <w:lang w:eastAsia="en-US"/>
        </w:rPr>
        <w:t xml:space="preserve"> стоимости объекта налогообложения</w:t>
      </w:r>
      <w:r w:rsidRPr="0086216F">
        <w:rPr>
          <w:bCs/>
          <w:sz w:val="28"/>
          <w:szCs w:val="28"/>
          <w:lang w:eastAsia="en-US"/>
        </w:rPr>
        <w:t xml:space="preserve">. </w:t>
      </w:r>
      <w:r w:rsidRPr="0086216F">
        <w:rPr>
          <w:sz w:val="28"/>
          <w:szCs w:val="28"/>
        </w:rPr>
        <w:t>НК РФ предусматривает постепенный переход на налогообложение по кадастровой стоимости путем применения коэффициентов: 0,2- в первый год</w:t>
      </w:r>
      <w:r>
        <w:rPr>
          <w:sz w:val="28"/>
          <w:szCs w:val="28"/>
        </w:rPr>
        <w:t xml:space="preserve"> (в 2021 году за 2020 год)</w:t>
      </w:r>
      <w:r w:rsidRPr="0086216F">
        <w:rPr>
          <w:sz w:val="28"/>
          <w:szCs w:val="28"/>
        </w:rPr>
        <w:t>, 0,4 – во второй год</w:t>
      </w:r>
      <w:r>
        <w:rPr>
          <w:sz w:val="28"/>
          <w:szCs w:val="28"/>
        </w:rPr>
        <w:t xml:space="preserve"> (в 2022 году за 2021 год)</w:t>
      </w:r>
      <w:r w:rsidRPr="0086216F">
        <w:rPr>
          <w:sz w:val="28"/>
          <w:szCs w:val="28"/>
        </w:rPr>
        <w:t>, 0,6 в третий год</w:t>
      </w:r>
      <w:r>
        <w:rPr>
          <w:sz w:val="28"/>
          <w:szCs w:val="28"/>
        </w:rPr>
        <w:t xml:space="preserve"> (в 2023 году за 2022 год)</w:t>
      </w:r>
      <w:r w:rsidRPr="0086216F">
        <w:rPr>
          <w:sz w:val="28"/>
          <w:szCs w:val="28"/>
        </w:rPr>
        <w:t>.</w:t>
      </w:r>
      <w:r w:rsidRPr="0086216F">
        <w:rPr>
          <w:sz w:val="28"/>
        </w:rPr>
        <w:t xml:space="preserve"> При этом</w:t>
      </w:r>
      <w:r>
        <w:rPr>
          <w:sz w:val="28"/>
        </w:rPr>
        <w:t>,</w:t>
      </w:r>
      <w:r w:rsidRPr="0086216F">
        <w:rPr>
          <w:sz w:val="28"/>
        </w:rPr>
        <w:t xml:space="preserve"> </w:t>
      </w:r>
      <w:r>
        <w:rPr>
          <w:sz w:val="28"/>
          <w:szCs w:val="28"/>
        </w:rPr>
        <w:t>начиная с</w:t>
      </w:r>
      <w:r w:rsidRPr="00B76616">
        <w:rPr>
          <w:sz w:val="28"/>
          <w:szCs w:val="28"/>
        </w:rPr>
        <w:t xml:space="preserve"> 3-го налогового периода</w:t>
      </w:r>
      <w:r>
        <w:rPr>
          <w:sz w:val="28"/>
          <w:szCs w:val="28"/>
        </w:rPr>
        <w:t>,</w:t>
      </w:r>
      <w:r w:rsidRPr="00B76616">
        <w:rPr>
          <w:sz w:val="28"/>
          <w:szCs w:val="28"/>
        </w:rPr>
        <w:t xml:space="preserve"> рост налоговой нагрузки ограничен 10% до момента налогообложения имущества в полном объеме</w:t>
      </w:r>
      <w:r>
        <w:rPr>
          <w:sz w:val="28"/>
          <w:szCs w:val="28"/>
        </w:rPr>
        <w:t>.</w:t>
      </w:r>
      <w:r>
        <w:t xml:space="preserve"> 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 xml:space="preserve">Кроме этого, при определении налоговой базы исходя из кадастровой стоимости объектов налогообложения предусмотрены следующие вычеты: 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квартиры, части жилого дома – стоимость 20 квадратных метров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комнаты, части квартиры - стоимость 10 квадратных метров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 xml:space="preserve">в отношении жилого дома - стоимость 50 квадратных метров 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единого недвижимого комплекса, в состав которого входит хотя бы один жилой дом - один миллион рублей.</w:t>
      </w:r>
    </w:p>
    <w:p w:rsidR="00A61715" w:rsidRPr="00AA7F64" w:rsidRDefault="00A61715" w:rsidP="00A617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F64">
        <w:rPr>
          <w:bCs/>
          <w:sz w:val="28"/>
          <w:szCs w:val="28"/>
        </w:rPr>
        <w:t>В отношении квартиры, части жилого дома, комнаты, части квартиры, жилого дома, находящихся в собственности физических лиц, имеющих трех и более несовершеннолетних детей, налоговая база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соответствии с Федеральным законом от 31.07.2020 № 269-ФЗ «О внесении изменений в отдельные законодательные акты Российской Федерации» в Алтайском крае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оценки. Результаты оценки по земельным участкам будут применятся с 01.01.2023 года. Соответственно, юридические лица будут платить налог от новой кадастровой стоимости уже в 2023 году (при оплате авансовых платежей), а физическим лицам налоговый орган исчислит платежи в 2024 году (за 2023 год). Также в </w:t>
      </w:r>
      <w:r>
        <w:rPr>
          <w:sz w:val="28"/>
          <w:szCs w:val="28"/>
        </w:rPr>
        <w:lastRenderedPageBreak/>
        <w:t>случае предоставления земельного участка в аренду без проведения торгов, арендная плата в 2023 году будет определяется на основании новых результатов кадастровой стоимости.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2023 году в соответствии с вышеназванным федеральным законом должна быть проведена государственная кадастровая оценка зданий, помещений, сооружений, объектов незавершенного строительства, машино-мест без учета ограничений по периодичности проведения государственной кадастровой оценки. Результаты оценки по данным объектам при исчислении налога на имущество физических лиц будут применятся с 01.01.2024 года. Соответственно, физическим лицам налоговый орган исчислит платежи в 2025 году (за 2024 год).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r w:rsidR="00C92313" w:rsidRPr="004E65E6">
        <w:rPr>
          <w:color w:val="000000"/>
          <w:sz w:val="28"/>
          <w:szCs w:val="28"/>
        </w:rPr>
        <w:t>Верх-Аллакский</w:t>
      </w:r>
      <w:r w:rsidRPr="004E65E6">
        <w:rPr>
          <w:color w:val="000000"/>
          <w:sz w:val="28"/>
          <w:szCs w:val="28"/>
        </w:rPr>
        <w:t xml:space="preserve"> сельсовет</w:t>
      </w:r>
      <w:r w:rsidRPr="00852C9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Алтайского края отсутствуют.</w:t>
      </w:r>
    </w:p>
    <w:p w:rsidR="00A61715" w:rsidRPr="00B240C4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 xml:space="preserve">Планируется расширить практику применения единого налогового платежа и распространить его на юридических лиц и индивидуальных предпринимателей. Механизм "единого налогового платежа" позволяет уплачивать обязательные платежи одним платежным поручением без уточнения вида платежа, срока его уплаты, принадлежности к бюджету бюджетной системы Российской Федерации. 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  <w:r w:rsidRPr="00B240C4">
        <w:rPr>
          <w:sz w:val="28"/>
          <w:szCs w:val="28"/>
        </w:rPr>
        <w:t xml:space="preserve">В соответствии с изменением в Бюджетный кодекс Российской Федерации перечни главных администраторов доходов (главных администраторов источников финансирования дефицита) местного бюджета утверждаются местной администрацией в соответствии с общими требованиями, установленными Правительством Российской Федерации. </w:t>
      </w:r>
    </w:p>
    <w:p w:rsidR="00A61715" w:rsidRDefault="00A61715" w:rsidP="00A61715">
      <w:pPr>
        <w:ind w:firstLine="709"/>
        <w:jc w:val="both"/>
        <w:rPr>
          <w:sz w:val="28"/>
          <w:szCs w:val="28"/>
        </w:rPr>
      </w:pPr>
    </w:p>
    <w:p w:rsidR="00A61715" w:rsidRDefault="00A61715" w:rsidP="00A61715">
      <w:pPr>
        <w:ind w:firstLine="709"/>
        <w:jc w:val="both"/>
        <w:rPr>
          <w:sz w:val="28"/>
          <w:szCs w:val="28"/>
        </w:rPr>
      </w:pPr>
    </w:p>
    <w:p w:rsidR="00DA08AC" w:rsidRDefault="00DA08AC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sectPr w:rsidR="00DA08AC" w:rsidSect="00DA08A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95" w:rsidRDefault="00EE7F95">
      <w:r>
        <w:separator/>
      </w:r>
    </w:p>
  </w:endnote>
  <w:endnote w:type="continuationSeparator" w:id="0">
    <w:p w:rsidR="00EE7F95" w:rsidRDefault="00EE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95" w:rsidRDefault="00EE7F95">
      <w:r>
        <w:separator/>
      </w:r>
    </w:p>
  </w:footnote>
  <w:footnote w:type="continuationSeparator" w:id="0">
    <w:p w:rsidR="00EE7F95" w:rsidRDefault="00EE7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EB" w:rsidRDefault="0053014E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1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1EB" w:rsidRDefault="006041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EB" w:rsidRDefault="0053014E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1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62E">
      <w:rPr>
        <w:rStyle w:val="a5"/>
        <w:noProof/>
      </w:rPr>
      <w:t>49</w:t>
    </w:r>
    <w:r>
      <w:rPr>
        <w:rStyle w:val="a5"/>
      </w:rPr>
      <w:fldChar w:fldCharType="end"/>
    </w:r>
  </w:p>
  <w:p w:rsidR="006041EB" w:rsidRDefault="006041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4E18"/>
    <w:rsid w:val="00005FFF"/>
    <w:rsid w:val="00011CF8"/>
    <w:rsid w:val="000157F1"/>
    <w:rsid w:val="0001761D"/>
    <w:rsid w:val="00017E92"/>
    <w:rsid w:val="000203A7"/>
    <w:rsid w:val="0002184C"/>
    <w:rsid w:val="000222A2"/>
    <w:rsid w:val="000242E3"/>
    <w:rsid w:val="0002475E"/>
    <w:rsid w:val="00024E15"/>
    <w:rsid w:val="00032822"/>
    <w:rsid w:val="000414A6"/>
    <w:rsid w:val="00043BEC"/>
    <w:rsid w:val="00045A57"/>
    <w:rsid w:val="000670C5"/>
    <w:rsid w:val="00070CDF"/>
    <w:rsid w:val="00072DB2"/>
    <w:rsid w:val="00082CF0"/>
    <w:rsid w:val="00083577"/>
    <w:rsid w:val="00086366"/>
    <w:rsid w:val="000900C6"/>
    <w:rsid w:val="00093F3B"/>
    <w:rsid w:val="00096997"/>
    <w:rsid w:val="00097346"/>
    <w:rsid w:val="000A3B79"/>
    <w:rsid w:val="000B46FF"/>
    <w:rsid w:val="000C0005"/>
    <w:rsid w:val="000C019D"/>
    <w:rsid w:val="000C4D38"/>
    <w:rsid w:val="000C5F97"/>
    <w:rsid w:val="000D1D4E"/>
    <w:rsid w:val="000D3A62"/>
    <w:rsid w:val="000E37C5"/>
    <w:rsid w:val="000E6769"/>
    <w:rsid w:val="000E7DE0"/>
    <w:rsid w:val="000F2571"/>
    <w:rsid w:val="000F46B7"/>
    <w:rsid w:val="001011D8"/>
    <w:rsid w:val="001044AF"/>
    <w:rsid w:val="00106539"/>
    <w:rsid w:val="001073E8"/>
    <w:rsid w:val="001165E8"/>
    <w:rsid w:val="00122F33"/>
    <w:rsid w:val="00124008"/>
    <w:rsid w:val="0012729C"/>
    <w:rsid w:val="00130638"/>
    <w:rsid w:val="00132FE6"/>
    <w:rsid w:val="001339C1"/>
    <w:rsid w:val="00133E9D"/>
    <w:rsid w:val="0013474E"/>
    <w:rsid w:val="00134F2F"/>
    <w:rsid w:val="00136672"/>
    <w:rsid w:val="00140D9D"/>
    <w:rsid w:val="001511DD"/>
    <w:rsid w:val="0015280C"/>
    <w:rsid w:val="001546B6"/>
    <w:rsid w:val="00157B1F"/>
    <w:rsid w:val="00157E67"/>
    <w:rsid w:val="0016400E"/>
    <w:rsid w:val="00167E35"/>
    <w:rsid w:val="00172024"/>
    <w:rsid w:val="001742B6"/>
    <w:rsid w:val="0017691E"/>
    <w:rsid w:val="00176BA0"/>
    <w:rsid w:val="00177C44"/>
    <w:rsid w:val="00182F4E"/>
    <w:rsid w:val="0018316A"/>
    <w:rsid w:val="00190556"/>
    <w:rsid w:val="001A0530"/>
    <w:rsid w:val="001A252D"/>
    <w:rsid w:val="001A28E8"/>
    <w:rsid w:val="001A3859"/>
    <w:rsid w:val="001A74B0"/>
    <w:rsid w:val="001B01CE"/>
    <w:rsid w:val="001B0612"/>
    <w:rsid w:val="001B15C8"/>
    <w:rsid w:val="001B3525"/>
    <w:rsid w:val="001B4053"/>
    <w:rsid w:val="001C0C57"/>
    <w:rsid w:val="001C6578"/>
    <w:rsid w:val="001D14FD"/>
    <w:rsid w:val="001D1AB4"/>
    <w:rsid w:val="001D27C9"/>
    <w:rsid w:val="001D55A0"/>
    <w:rsid w:val="001D6E2C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6D9B"/>
    <w:rsid w:val="00246F70"/>
    <w:rsid w:val="00254657"/>
    <w:rsid w:val="00255697"/>
    <w:rsid w:val="00260C10"/>
    <w:rsid w:val="0026245C"/>
    <w:rsid w:val="00264A4B"/>
    <w:rsid w:val="00267ABC"/>
    <w:rsid w:val="00270198"/>
    <w:rsid w:val="00271ABB"/>
    <w:rsid w:val="0027253E"/>
    <w:rsid w:val="00272B98"/>
    <w:rsid w:val="0027305A"/>
    <w:rsid w:val="00273AA4"/>
    <w:rsid w:val="00277EA1"/>
    <w:rsid w:val="002816A3"/>
    <w:rsid w:val="002872EF"/>
    <w:rsid w:val="0029043F"/>
    <w:rsid w:val="00290DE2"/>
    <w:rsid w:val="00292918"/>
    <w:rsid w:val="00293A19"/>
    <w:rsid w:val="0029509E"/>
    <w:rsid w:val="00295F52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0D2"/>
    <w:rsid w:val="002D79B8"/>
    <w:rsid w:val="002E0FCC"/>
    <w:rsid w:val="002E301C"/>
    <w:rsid w:val="002E79B0"/>
    <w:rsid w:val="002F7AB5"/>
    <w:rsid w:val="00300A1A"/>
    <w:rsid w:val="00300EAB"/>
    <w:rsid w:val="00301419"/>
    <w:rsid w:val="00307F5A"/>
    <w:rsid w:val="003106C1"/>
    <w:rsid w:val="00311C50"/>
    <w:rsid w:val="00312FCF"/>
    <w:rsid w:val="00313F11"/>
    <w:rsid w:val="003175FC"/>
    <w:rsid w:val="003211DE"/>
    <w:rsid w:val="003238D9"/>
    <w:rsid w:val="00324D49"/>
    <w:rsid w:val="00336609"/>
    <w:rsid w:val="00336C39"/>
    <w:rsid w:val="00340C34"/>
    <w:rsid w:val="00341447"/>
    <w:rsid w:val="003431A3"/>
    <w:rsid w:val="00344F79"/>
    <w:rsid w:val="003466C7"/>
    <w:rsid w:val="00353995"/>
    <w:rsid w:val="003569C2"/>
    <w:rsid w:val="00362EB6"/>
    <w:rsid w:val="00363D68"/>
    <w:rsid w:val="0037183E"/>
    <w:rsid w:val="00373A58"/>
    <w:rsid w:val="00373B65"/>
    <w:rsid w:val="00374F3C"/>
    <w:rsid w:val="00376CEB"/>
    <w:rsid w:val="00377E03"/>
    <w:rsid w:val="00380820"/>
    <w:rsid w:val="003814C8"/>
    <w:rsid w:val="003844BA"/>
    <w:rsid w:val="003870C9"/>
    <w:rsid w:val="0038722C"/>
    <w:rsid w:val="003B49CB"/>
    <w:rsid w:val="003B7675"/>
    <w:rsid w:val="003B7F34"/>
    <w:rsid w:val="003C5ECD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07ECB"/>
    <w:rsid w:val="004124F5"/>
    <w:rsid w:val="00416F6F"/>
    <w:rsid w:val="00420510"/>
    <w:rsid w:val="00423DF9"/>
    <w:rsid w:val="0042648B"/>
    <w:rsid w:val="00431746"/>
    <w:rsid w:val="00441B88"/>
    <w:rsid w:val="0044531B"/>
    <w:rsid w:val="004457BE"/>
    <w:rsid w:val="0044724B"/>
    <w:rsid w:val="004515A9"/>
    <w:rsid w:val="0045513B"/>
    <w:rsid w:val="0045636E"/>
    <w:rsid w:val="004616B8"/>
    <w:rsid w:val="00461A7E"/>
    <w:rsid w:val="00463418"/>
    <w:rsid w:val="00465901"/>
    <w:rsid w:val="00467C0D"/>
    <w:rsid w:val="00471784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1798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6184"/>
    <w:rsid w:val="004C7840"/>
    <w:rsid w:val="004D120A"/>
    <w:rsid w:val="004D3D04"/>
    <w:rsid w:val="004D428D"/>
    <w:rsid w:val="004E13DB"/>
    <w:rsid w:val="004E1454"/>
    <w:rsid w:val="004E24FE"/>
    <w:rsid w:val="004E349F"/>
    <w:rsid w:val="004E65E6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3014E"/>
    <w:rsid w:val="005345C8"/>
    <w:rsid w:val="00537DC4"/>
    <w:rsid w:val="00542050"/>
    <w:rsid w:val="00552688"/>
    <w:rsid w:val="005626B2"/>
    <w:rsid w:val="005727EE"/>
    <w:rsid w:val="005773E6"/>
    <w:rsid w:val="00580FED"/>
    <w:rsid w:val="0059608A"/>
    <w:rsid w:val="005A2DD4"/>
    <w:rsid w:val="005A4A97"/>
    <w:rsid w:val="005B37C4"/>
    <w:rsid w:val="005C0282"/>
    <w:rsid w:val="005C07FA"/>
    <w:rsid w:val="005C1914"/>
    <w:rsid w:val="005C4E4D"/>
    <w:rsid w:val="005C5F53"/>
    <w:rsid w:val="005D1D4F"/>
    <w:rsid w:val="005D2937"/>
    <w:rsid w:val="005D5022"/>
    <w:rsid w:val="005D659D"/>
    <w:rsid w:val="005D743F"/>
    <w:rsid w:val="005E698F"/>
    <w:rsid w:val="005F0F72"/>
    <w:rsid w:val="005F580B"/>
    <w:rsid w:val="005F5F18"/>
    <w:rsid w:val="005F60F2"/>
    <w:rsid w:val="00600568"/>
    <w:rsid w:val="00601066"/>
    <w:rsid w:val="006041EB"/>
    <w:rsid w:val="006059C6"/>
    <w:rsid w:val="00611DB0"/>
    <w:rsid w:val="00612369"/>
    <w:rsid w:val="00616EE4"/>
    <w:rsid w:val="00626D7F"/>
    <w:rsid w:val="00627E51"/>
    <w:rsid w:val="00633754"/>
    <w:rsid w:val="006348D3"/>
    <w:rsid w:val="00634FB9"/>
    <w:rsid w:val="006356B5"/>
    <w:rsid w:val="00635FC8"/>
    <w:rsid w:val="00637F8E"/>
    <w:rsid w:val="0064366B"/>
    <w:rsid w:val="00646141"/>
    <w:rsid w:val="006468C4"/>
    <w:rsid w:val="00650644"/>
    <w:rsid w:val="0065259A"/>
    <w:rsid w:val="00656FF4"/>
    <w:rsid w:val="00657F12"/>
    <w:rsid w:val="0066034E"/>
    <w:rsid w:val="0069067F"/>
    <w:rsid w:val="006935C8"/>
    <w:rsid w:val="00696925"/>
    <w:rsid w:val="00697499"/>
    <w:rsid w:val="006A0A47"/>
    <w:rsid w:val="006A0AFE"/>
    <w:rsid w:val="006A1CEF"/>
    <w:rsid w:val="006A3D74"/>
    <w:rsid w:val="006A71AB"/>
    <w:rsid w:val="006B139C"/>
    <w:rsid w:val="006B331D"/>
    <w:rsid w:val="006B582B"/>
    <w:rsid w:val="006B59A8"/>
    <w:rsid w:val="006C0006"/>
    <w:rsid w:val="006C1F23"/>
    <w:rsid w:val="006C392E"/>
    <w:rsid w:val="006D30AA"/>
    <w:rsid w:val="006D433E"/>
    <w:rsid w:val="006D4F21"/>
    <w:rsid w:val="006D69F5"/>
    <w:rsid w:val="006E7770"/>
    <w:rsid w:val="006F2D73"/>
    <w:rsid w:val="00703C49"/>
    <w:rsid w:val="007071AA"/>
    <w:rsid w:val="0070770E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54014"/>
    <w:rsid w:val="00761615"/>
    <w:rsid w:val="007619BD"/>
    <w:rsid w:val="00762B3D"/>
    <w:rsid w:val="00763669"/>
    <w:rsid w:val="0076395F"/>
    <w:rsid w:val="00765625"/>
    <w:rsid w:val="00767E1A"/>
    <w:rsid w:val="0077513E"/>
    <w:rsid w:val="00780007"/>
    <w:rsid w:val="00782BA6"/>
    <w:rsid w:val="00782D45"/>
    <w:rsid w:val="00792C50"/>
    <w:rsid w:val="0079583A"/>
    <w:rsid w:val="007A00C0"/>
    <w:rsid w:val="007A1BD6"/>
    <w:rsid w:val="007A3CF0"/>
    <w:rsid w:val="007A7FA1"/>
    <w:rsid w:val="007B55D5"/>
    <w:rsid w:val="007C3747"/>
    <w:rsid w:val="007C3B80"/>
    <w:rsid w:val="007C5B8C"/>
    <w:rsid w:val="007D02B3"/>
    <w:rsid w:val="007D2B24"/>
    <w:rsid w:val="007D4E62"/>
    <w:rsid w:val="007D72AA"/>
    <w:rsid w:val="007E2A40"/>
    <w:rsid w:val="007E4A25"/>
    <w:rsid w:val="007E737D"/>
    <w:rsid w:val="007F0DAF"/>
    <w:rsid w:val="007F1538"/>
    <w:rsid w:val="008036CD"/>
    <w:rsid w:val="008074C4"/>
    <w:rsid w:val="008160D1"/>
    <w:rsid w:val="008223CA"/>
    <w:rsid w:val="0082543A"/>
    <w:rsid w:val="0082793D"/>
    <w:rsid w:val="00830A24"/>
    <w:rsid w:val="00844D49"/>
    <w:rsid w:val="00844E01"/>
    <w:rsid w:val="00845D76"/>
    <w:rsid w:val="00850DF1"/>
    <w:rsid w:val="00851830"/>
    <w:rsid w:val="008569AD"/>
    <w:rsid w:val="00881885"/>
    <w:rsid w:val="008821D2"/>
    <w:rsid w:val="00882665"/>
    <w:rsid w:val="00887928"/>
    <w:rsid w:val="008921D3"/>
    <w:rsid w:val="00895B4B"/>
    <w:rsid w:val="00896B9A"/>
    <w:rsid w:val="008A4B14"/>
    <w:rsid w:val="008A5173"/>
    <w:rsid w:val="008B25FE"/>
    <w:rsid w:val="008B3666"/>
    <w:rsid w:val="008B66B2"/>
    <w:rsid w:val="008C1E9F"/>
    <w:rsid w:val="008C32AA"/>
    <w:rsid w:val="008C41A4"/>
    <w:rsid w:val="008C5250"/>
    <w:rsid w:val="008C57BD"/>
    <w:rsid w:val="008D16EC"/>
    <w:rsid w:val="008D1BD6"/>
    <w:rsid w:val="008D5C5A"/>
    <w:rsid w:val="008D68ED"/>
    <w:rsid w:val="008E1A82"/>
    <w:rsid w:val="008E770A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532F"/>
    <w:rsid w:val="009324AA"/>
    <w:rsid w:val="009336D4"/>
    <w:rsid w:val="00933749"/>
    <w:rsid w:val="0094066F"/>
    <w:rsid w:val="00942F13"/>
    <w:rsid w:val="00943473"/>
    <w:rsid w:val="0094739C"/>
    <w:rsid w:val="009531AD"/>
    <w:rsid w:val="0095726E"/>
    <w:rsid w:val="00965034"/>
    <w:rsid w:val="00965C8A"/>
    <w:rsid w:val="00974B71"/>
    <w:rsid w:val="00975B7B"/>
    <w:rsid w:val="009766C8"/>
    <w:rsid w:val="00983BC0"/>
    <w:rsid w:val="0099104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7C7C"/>
    <w:rsid w:val="009C6A38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9F77C8"/>
    <w:rsid w:val="00A01D58"/>
    <w:rsid w:val="00A02A1B"/>
    <w:rsid w:val="00A04C75"/>
    <w:rsid w:val="00A06728"/>
    <w:rsid w:val="00A068AC"/>
    <w:rsid w:val="00A12CF2"/>
    <w:rsid w:val="00A12FA2"/>
    <w:rsid w:val="00A14120"/>
    <w:rsid w:val="00A30CCF"/>
    <w:rsid w:val="00A31674"/>
    <w:rsid w:val="00A43690"/>
    <w:rsid w:val="00A46851"/>
    <w:rsid w:val="00A47CA7"/>
    <w:rsid w:val="00A52D16"/>
    <w:rsid w:val="00A5462E"/>
    <w:rsid w:val="00A60E81"/>
    <w:rsid w:val="00A61715"/>
    <w:rsid w:val="00A61E9E"/>
    <w:rsid w:val="00A64F32"/>
    <w:rsid w:val="00A65991"/>
    <w:rsid w:val="00A71963"/>
    <w:rsid w:val="00A72033"/>
    <w:rsid w:val="00A743D8"/>
    <w:rsid w:val="00A7563F"/>
    <w:rsid w:val="00A76CF7"/>
    <w:rsid w:val="00A80894"/>
    <w:rsid w:val="00A85E72"/>
    <w:rsid w:val="00A8754E"/>
    <w:rsid w:val="00A90060"/>
    <w:rsid w:val="00A90091"/>
    <w:rsid w:val="00AA069A"/>
    <w:rsid w:val="00AA190B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D4E8F"/>
    <w:rsid w:val="00AE3218"/>
    <w:rsid w:val="00AF1004"/>
    <w:rsid w:val="00AF25AB"/>
    <w:rsid w:val="00AF4445"/>
    <w:rsid w:val="00AF5EE3"/>
    <w:rsid w:val="00AF7280"/>
    <w:rsid w:val="00AF774E"/>
    <w:rsid w:val="00B012C4"/>
    <w:rsid w:val="00B03DAA"/>
    <w:rsid w:val="00B115C5"/>
    <w:rsid w:val="00B20594"/>
    <w:rsid w:val="00B35AF0"/>
    <w:rsid w:val="00B35E3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AC5"/>
    <w:rsid w:val="00B77F5C"/>
    <w:rsid w:val="00B83839"/>
    <w:rsid w:val="00B9537E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C1B04"/>
    <w:rsid w:val="00BC3A87"/>
    <w:rsid w:val="00BC5C53"/>
    <w:rsid w:val="00BD4161"/>
    <w:rsid w:val="00BD4FB2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4B83"/>
    <w:rsid w:val="00C17C88"/>
    <w:rsid w:val="00C17CB8"/>
    <w:rsid w:val="00C20370"/>
    <w:rsid w:val="00C23594"/>
    <w:rsid w:val="00C2778F"/>
    <w:rsid w:val="00C34023"/>
    <w:rsid w:val="00C42BB8"/>
    <w:rsid w:val="00C42F75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92313"/>
    <w:rsid w:val="00CA2479"/>
    <w:rsid w:val="00CA529D"/>
    <w:rsid w:val="00CB04D7"/>
    <w:rsid w:val="00CB5D73"/>
    <w:rsid w:val="00CB709A"/>
    <w:rsid w:val="00CB7FC9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304C"/>
    <w:rsid w:val="00CE37C8"/>
    <w:rsid w:val="00CF323F"/>
    <w:rsid w:val="00CF45CD"/>
    <w:rsid w:val="00CF4A42"/>
    <w:rsid w:val="00CF66A2"/>
    <w:rsid w:val="00D00DDF"/>
    <w:rsid w:val="00D03CEB"/>
    <w:rsid w:val="00D03D22"/>
    <w:rsid w:val="00D06E38"/>
    <w:rsid w:val="00D1196B"/>
    <w:rsid w:val="00D12957"/>
    <w:rsid w:val="00D174D9"/>
    <w:rsid w:val="00D2562F"/>
    <w:rsid w:val="00D26B9B"/>
    <w:rsid w:val="00D27567"/>
    <w:rsid w:val="00D374E9"/>
    <w:rsid w:val="00D45790"/>
    <w:rsid w:val="00D46573"/>
    <w:rsid w:val="00D46746"/>
    <w:rsid w:val="00D50AB5"/>
    <w:rsid w:val="00D62E59"/>
    <w:rsid w:val="00D667F6"/>
    <w:rsid w:val="00D7301E"/>
    <w:rsid w:val="00D7686A"/>
    <w:rsid w:val="00D804B9"/>
    <w:rsid w:val="00D86BBD"/>
    <w:rsid w:val="00D9078C"/>
    <w:rsid w:val="00D91BA0"/>
    <w:rsid w:val="00D94A64"/>
    <w:rsid w:val="00D9724B"/>
    <w:rsid w:val="00DA08AC"/>
    <w:rsid w:val="00DA2466"/>
    <w:rsid w:val="00DA574E"/>
    <w:rsid w:val="00DA5CED"/>
    <w:rsid w:val="00DB1DE3"/>
    <w:rsid w:val="00DC3E34"/>
    <w:rsid w:val="00DC4660"/>
    <w:rsid w:val="00DD5C87"/>
    <w:rsid w:val="00DD639C"/>
    <w:rsid w:val="00DE2430"/>
    <w:rsid w:val="00DE46DE"/>
    <w:rsid w:val="00DF7052"/>
    <w:rsid w:val="00DF7539"/>
    <w:rsid w:val="00E00582"/>
    <w:rsid w:val="00E10958"/>
    <w:rsid w:val="00E1564F"/>
    <w:rsid w:val="00E17DB3"/>
    <w:rsid w:val="00E2223D"/>
    <w:rsid w:val="00E24200"/>
    <w:rsid w:val="00E26AA4"/>
    <w:rsid w:val="00E276A4"/>
    <w:rsid w:val="00E33A4B"/>
    <w:rsid w:val="00E36627"/>
    <w:rsid w:val="00E401ED"/>
    <w:rsid w:val="00E43EF3"/>
    <w:rsid w:val="00E450B1"/>
    <w:rsid w:val="00E45A75"/>
    <w:rsid w:val="00E5066F"/>
    <w:rsid w:val="00E51803"/>
    <w:rsid w:val="00E529DD"/>
    <w:rsid w:val="00E52FB1"/>
    <w:rsid w:val="00E609E8"/>
    <w:rsid w:val="00E6216E"/>
    <w:rsid w:val="00E656A8"/>
    <w:rsid w:val="00E67CE2"/>
    <w:rsid w:val="00E7098A"/>
    <w:rsid w:val="00E70AA7"/>
    <w:rsid w:val="00E75103"/>
    <w:rsid w:val="00E84261"/>
    <w:rsid w:val="00E93215"/>
    <w:rsid w:val="00E94F3D"/>
    <w:rsid w:val="00E9618B"/>
    <w:rsid w:val="00E96851"/>
    <w:rsid w:val="00EA5DF1"/>
    <w:rsid w:val="00EB03E4"/>
    <w:rsid w:val="00EB13C6"/>
    <w:rsid w:val="00EB62FE"/>
    <w:rsid w:val="00EB72C2"/>
    <w:rsid w:val="00EC0180"/>
    <w:rsid w:val="00EC0A51"/>
    <w:rsid w:val="00EC0B7D"/>
    <w:rsid w:val="00EC3A87"/>
    <w:rsid w:val="00ED0D3F"/>
    <w:rsid w:val="00ED1BB2"/>
    <w:rsid w:val="00ED60AC"/>
    <w:rsid w:val="00EE17AF"/>
    <w:rsid w:val="00EE4038"/>
    <w:rsid w:val="00EE78C5"/>
    <w:rsid w:val="00EE7F95"/>
    <w:rsid w:val="00EF448E"/>
    <w:rsid w:val="00EF4F47"/>
    <w:rsid w:val="00EF50F8"/>
    <w:rsid w:val="00F02C30"/>
    <w:rsid w:val="00F1424E"/>
    <w:rsid w:val="00F17963"/>
    <w:rsid w:val="00F17DD8"/>
    <w:rsid w:val="00F368DC"/>
    <w:rsid w:val="00F40738"/>
    <w:rsid w:val="00F45308"/>
    <w:rsid w:val="00F455EC"/>
    <w:rsid w:val="00F54F88"/>
    <w:rsid w:val="00F6363F"/>
    <w:rsid w:val="00F744D3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B3C"/>
    <w:rsid w:val="00FA0FCD"/>
    <w:rsid w:val="00FA1CC4"/>
    <w:rsid w:val="00FA4B60"/>
    <w:rsid w:val="00FA7D3D"/>
    <w:rsid w:val="00FB0208"/>
    <w:rsid w:val="00FB02A6"/>
    <w:rsid w:val="00FB2AE5"/>
    <w:rsid w:val="00FB44BE"/>
    <w:rsid w:val="00FB7291"/>
    <w:rsid w:val="00FC2BA1"/>
    <w:rsid w:val="00FC6F98"/>
    <w:rsid w:val="00FC7C2B"/>
    <w:rsid w:val="00FD4365"/>
    <w:rsid w:val="00FD5FFA"/>
    <w:rsid w:val="00FD6E17"/>
    <w:rsid w:val="00FD73CD"/>
    <w:rsid w:val="00FE2E19"/>
    <w:rsid w:val="00FE580C"/>
    <w:rsid w:val="00FE761A"/>
    <w:rsid w:val="00FF1677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uiPriority w:val="99"/>
    <w:rsid w:val="00C079B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</w:rPr>
  </w:style>
  <w:style w:type="character" w:customStyle="1" w:styleId="af8">
    <w:name w:val="Название Знак"/>
    <w:link w:val="af7"/>
    <w:rsid w:val="00441B88"/>
    <w:rPr>
      <w:b/>
      <w:sz w:val="28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customStyle="1" w:styleId="11">
    <w:name w:val="Заголовок1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2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4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5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b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c">
    <w:name w:val="Заголовок таблицы"/>
    <w:basedOn w:val="afb"/>
    <w:rsid w:val="00441B88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6">
    <w:name w:val="Основной шрифт абзаца1"/>
    <w:rsid w:val="00441B88"/>
  </w:style>
  <w:style w:type="character" w:customStyle="1" w:styleId="afe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8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0">
    <w:name w:val="msonormal"/>
    <w:basedOn w:val="a"/>
    <w:rsid w:val="00A14120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footnote reference"/>
    <w:semiHidden/>
    <w:unhideWhenUsed/>
    <w:rsid w:val="00A141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3E51-B4ED-496B-ACAE-637CBA11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12323</Words>
  <Characters>70245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82404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root</cp:lastModifiedBy>
  <cp:revision>2</cp:revision>
  <cp:lastPrinted>2021-10-27T12:56:00Z</cp:lastPrinted>
  <dcterms:created xsi:type="dcterms:W3CDTF">2022-01-11T02:58:00Z</dcterms:created>
  <dcterms:modified xsi:type="dcterms:W3CDTF">2022-01-11T02:58:00Z</dcterms:modified>
</cp:coreProperties>
</file>