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B" w:rsidRDefault="00300B2B" w:rsidP="0030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00B2B" w:rsidRDefault="00300B2B" w:rsidP="0030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Столбовского сельсовета </w:t>
      </w:r>
    </w:p>
    <w:p w:rsidR="00300B2B" w:rsidRDefault="00300B2B" w:rsidP="0030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00B2B" w:rsidRDefault="00300B2B" w:rsidP="00300B2B">
      <w:pPr>
        <w:jc w:val="center"/>
        <w:rPr>
          <w:b/>
          <w:sz w:val="28"/>
          <w:szCs w:val="28"/>
        </w:rPr>
      </w:pPr>
    </w:p>
    <w:p w:rsidR="00300B2B" w:rsidRDefault="00300B2B" w:rsidP="00300B2B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00B2B" w:rsidRDefault="00300B2B" w:rsidP="00300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0B2B" w:rsidRDefault="00300B2B" w:rsidP="00300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27.04.2023     №  15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Столбово</w:t>
      </w:r>
    </w:p>
    <w:p w:rsidR="00300B2B" w:rsidRDefault="00300B2B" w:rsidP="00300B2B">
      <w:pPr>
        <w:rPr>
          <w:b/>
          <w:sz w:val="28"/>
          <w:szCs w:val="28"/>
        </w:rPr>
      </w:pPr>
    </w:p>
    <w:p w:rsidR="00300B2B" w:rsidRDefault="00300B2B" w:rsidP="00300B2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897"/>
      </w:tblGrid>
      <w:tr w:rsidR="00300B2B" w:rsidTr="00300B2B">
        <w:trPr>
          <w:trHeight w:val="3539"/>
        </w:trPr>
        <w:tc>
          <w:tcPr>
            <w:tcW w:w="4897" w:type="dxa"/>
          </w:tcPr>
          <w:p w:rsidR="00300B2B" w:rsidRDefault="0030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 Столбовского сельсовета от 01.07.2019 № 26 «</w:t>
            </w:r>
            <w:r>
              <w:rPr>
                <w:color w:val="000000"/>
                <w:sz w:val="28"/>
                <w:szCs w:val="28"/>
              </w:rPr>
              <w:t>Об 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верждении Административного ре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ламента Администрации</w:t>
            </w:r>
            <w:r>
              <w:rPr>
                <w:sz w:val="28"/>
                <w:szCs w:val="28"/>
              </w:rPr>
              <w:t xml:space="preserve"> Столбовск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сельсовета Каменского района А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тайского края предоставления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услуги «Постановка на учёт граждан, испытывающих потре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ность в древесине для собственных нужд</w:t>
            </w:r>
            <w:r>
              <w:rPr>
                <w:sz w:val="28"/>
                <w:szCs w:val="28"/>
              </w:rPr>
              <w:t>»</w:t>
            </w:r>
          </w:p>
          <w:p w:rsidR="00300B2B" w:rsidRDefault="00300B2B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00B2B" w:rsidRDefault="00300B2B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0B2B" w:rsidRDefault="00300B2B" w:rsidP="00300B2B">
      <w:pPr>
        <w:rPr>
          <w:sz w:val="28"/>
          <w:szCs w:val="28"/>
        </w:rPr>
      </w:pPr>
    </w:p>
    <w:p w:rsidR="00300B2B" w:rsidRDefault="00300B2B" w:rsidP="00300B2B">
      <w:pPr>
        <w:keepNext/>
        <w:ind w:firstLine="720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В соответствии  изменений федерального законодательства на предмет соответствия федерального и регионального законодательства. </w:t>
      </w:r>
      <w:proofErr w:type="gramStart"/>
      <w:r>
        <w:rPr>
          <w:color w:val="000000"/>
          <w:sz w:val="28"/>
        </w:rPr>
        <w:t>Законом Алта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ского края от 05.04.2023 № 15-ЗС «О внесении изменений в Закон Алтайского края «О регулировании отдельных лесных отношений на территории Алтайск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края», с Федеральным законом от 27.07.2010 № 210-ФЗ «Об организации предоставления государственных и муниципальных услуг», статьёй 36 Устава муниципального образования Столбовского сельсовет Каменского района 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 xml:space="preserve">тайского края,  </w:t>
      </w:r>
      <w:r>
        <w:rPr>
          <w:sz w:val="28"/>
          <w:szCs w:val="28"/>
        </w:rPr>
        <w:t>Порядком разработки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 услуг и исполнения муниципальных</w:t>
      </w:r>
      <w:proofErr w:type="gramEnd"/>
      <w:r>
        <w:rPr>
          <w:sz w:val="28"/>
          <w:szCs w:val="28"/>
        </w:rPr>
        <w:t xml:space="preserve"> функций, а также проведения экспертизы их проектов, 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сельсовета  от 30.01.2012 № 5, информации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межрайонной прокуратуры от 20.04.2023 № 20010005-531-23/20010005. </w:t>
      </w:r>
    </w:p>
    <w:p w:rsidR="00300B2B" w:rsidRDefault="00300B2B" w:rsidP="00300B2B">
      <w:pPr>
        <w:jc w:val="both"/>
        <w:rPr>
          <w:sz w:val="28"/>
          <w:szCs w:val="28"/>
        </w:rPr>
      </w:pPr>
    </w:p>
    <w:p w:rsidR="00300B2B" w:rsidRDefault="00300B2B" w:rsidP="00300B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0B2B" w:rsidRDefault="00300B2B" w:rsidP="0030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постановление Администрации Столбовского сельсовета от 01.07.2019 № 26 «</w:t>
      </w:r>
      <w:r>
        <w:rPr>
          <w:color w:val="000000"/>
          <w:sz w:val="28"/>
          <w:szCs w:val="28"/>
        </w:rPr>
        <w:t>Об утверждении Административного регламента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sz w:val="28"/>
          <w:szCs w:val="28"/>
        </w:rPr>
        <w:t xml:space="preserve"> Столбовского</w:t>
      </w:r>
      <w:r>
        <w:rPr>
          <w:color w:val="000000"/>
          <w:sz w:val="28"/>
          <w:szCs w:val="28"/>
        </w:rPr>
        <w:t xml:space="preserve"> сельсовета Каменского района Алтайского края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 «Постановка на учёт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 следующие изменения:          </w:t>
      </w:r>
    </w:p>
    <w:p w:rsidR="00300B2B" w:rsidRDefault="00300B2B" w:rsidP="00300B2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1.1. в части 2.7.1.1. пункт 1. подпункты «а,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д»  </w:t>
      </w:r>
      <w:r>
        <w:rPr>
          <w:rFonts w:eastAsia="Calibri"/>
          <w:color w:val="000000"/>
          <w:sz w:val="28"/>
          <w:szCs w:val="28"/>
          <w:lang w:eastAsia="en-US"/>
        </w:rPr>
        <w:t>дополнить словами «об объекте недвижимости в отношении вышеуказанного земельного участка»,</w:t>
      </w:r>
    </w:p>
    <w:p w:rsidR="00300B2B" w:rsidRDefault="00300B2B" w:rsidP="00300B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дополнить указанный пункт подпунктами;</w:t>
      </w:r>
    </w:p>
    <w:p w:rsidR="00300B2B" w:rsidRDefault="00300B2B" w:rsidP="00300B2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и) </w:t>
      </w:r>
      <w:r>
        <w:rPr>
          <w:rFonts w:ascii="Arial" w:hAnsi="Arial" w:cs="Arial"/>
          <w:color w:val="444444"/>
        </w:rPr>
        <w:t xml:space="preserve"> </w:t>
      </w:r>
      <w:r>
        <w:rPr>
          <w:color w:val="444444"/>
          <w:sz w:val="28"/>
          <w:szCs w:val="28"/>
        </w:rPr>
        <w:t xml:space="preserve">копии документов, подтверждающих факт прохождения гражданином военной службы по призыву в Вооруженные Силы Российской Федерации по </w:t>
      </w:r>
      <w:r>
        <w:rPr>
          <w:color w:val="444444"/>
          <w:sz w:val="28"/>
          <w:szCs w:val="28"/>
        </w:rPr>
        <w:lastRenderedPageBreak/>
        <w:t xml:space="preserve">мобилизации или по контракту, заключенному в соответствии </w:t>
      </w:r>
      <w:r>
        <w:rPr>
          <w:color w:val="000000"/>
          <w:sz w:val="28"/>
          <w:szCs w:val="28"/>
        </w:rPr>
        <w:t>с </w:t>
      </w:r>
      <w:hyperlink r:id="rId7" w:anchor="8PS0M1" w:history="1">
        <w:r>
          <w:rPr>
            <w:rStyle w:val="a5"/>
            <w:color w:val="000000"/>
            <w:sz w:val="28"/>
            <w:szCs w:val="28"/>
          </w:rPr>
          <w:t>пунктом 7 ст</w:t>
        </w:r>
        <w:r>
          <w:rPr>
            <w:rStyle w:val="a5"/>
            <w:color w:val="000000"/>
            <w:sz w:val="28"/>
            <w:szCs w:val="28"/>
          </w:rPr>
          <w:t>а</w:t>
        </w:r>
        <w:r>
          <w:rPr>
            <w:rStyle w:val="a5"/>
            <w:color w:val="000000"/>
            <w:sz w:val="28"/>
            <w:szCs w:val="28"/>
          </w:rPr>
          <w:t>тьи 38 Федерального закона от 28 марта 1998 года N 53-ФЗ "О воинской об</w:t>
        </w:r>
        <w:r>
          <w:rPr>
            <w:rStyle w:val="a5"/>
            <w:color w:val="000000"/>
            <w:sz w:val="28"/>
            <w:szCs w:val="28"/>
          </w:rPr>
          <w:t>я</w:t>
        </w:r>
        <w:r>
          <w:rPr>
            <w:rStyle w:val="a5"/>
            <w:color w:val="000000"/>
            <w:sz w:val="28"/>
            <w:szCs w:val="28"/>
          </w:rPr>
          <w:t>занности и военной службе"</w:t>
        </w:r>
      </w:hyperlink>
      <w:r>
        <w:rPr>
          <w:color w:val="444444"/>
          <w:sz w:val="28"/>
          <w:szCs w:val="28"/>
        </w:rPr>
        <w:t>, и участие в специальной военной операции (для категорий граждан, указанных в части 2.1 </w:t>
      </w:r>
      <w:hyperlink r:id="rId8" w:anchor="8PU0LT" w:history="1">
        <w:r>
          <w:rPr>
            <w:rStyle w:val="a5"/>
            <w:color w:val="000000"/>
            <w:sz w:val="28"/>
            <w:szCs w:val="28"/>
          </w:rPr>
          <w:t>статьи 6</w:t>
        </w:r>
      </w:hyperlink>
      <w:r>
        <w:rPr>
          <w:color w:val="444444"/>
          <w:sz w:val="28"/>
          <w:szCs w:val="28"/>
        </w:rPr>
        <w:t> настоящего</w:t>
      </w:r>
      <w:proofErr w:type="gramEnd"/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Закона);</w:t>
      </w:r>
      <w:proofErr w:type="gramEnd"/>
    </w:p>
    <w:p w:rsidR="00300B2B" w:rsidRDefault="00300B2B" w:rsidP="00300B2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proofErr w:type="gramStart"/>
      <w:r>
        <w:rPr>
          <w:color w:val="444444"/>
          <w:sz w:val="28"/>
          <w:szCs w:val="28"/>
        </w:rPr>
        <w:t>к) копии документов, подтверждающих статус члена семьи (ребенка, р</w:t>
      </w:r>
      <w:r>
        <w:rPr>
          <w:color w:val="444444"/>
          <w:sz w:val="28"/>
          <w:szCs w:val="28"/>
        </w:rPr>
        <w:t>о</w:t>
      </w:r>
      <w:r>
        <w:rPr>
          <w:color w:val="444444"/>
          <w:sz w:val="28"/>
          <w:szCs w:val="28"/>
        </w:rPr>
        <w:t>дителя, супруга (супруги) граждан, указанных в подпункте "а" части 2.1 статьи 6 (для категории граждан, указанной в подпункте "б" части 2.1 статьи 6 н</w:t>
      </w:r>
      <w:r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>стоящего Закона)."</w:t>
      </w:r>
      <w:proofErr w:type="gramEnd"/>
    </w:p>
    <w:p w:rsidR="00300B2B" w:rsidRDefault="00300B2B" w:rsidP="00300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постановление в соответствии со ст. 47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Столбовский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300B2B" w:rsidRDefault="00300B2B" w:rsidP="00300B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300B2B" w:rsidRDefault="00300B2B" w:rsidP="00300B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0B2B" w:rsidRDefault="00300B2B" w:rsidP="00300B2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00B2B" w:rsidRDefault="00300B2B" w:rsidP="00300B2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С.В.Килина</w:t>
      </w:r>
    </w:p>
    <w:p w:rsidR="003A64E0" w:rsidRPr="00300B2B" w:rsidRDefault="003A64E0" w:rsidP="00300B2B">
      <w:pPr>
        <w:rPr>
          <w:szCs w:val="28"/>
        </w:rPr>
      </w:pPr>
    </w:p>
    <w:sectPr w:rsidR="003A64E0" w:rsidRPr="00300B2B" w:rsidSect="00F76F00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1" w:rsidRDefault="009D0981">
      <w:r>
        <w:separator/>
      </w:r>
    </w:p>
  </w:endnote>
  <w:endnote w:type="continuationSeparator" w:id="0">
    <w:p w:rsidR="009D0981" w:rsidRDefault="009D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1" w:rsidRDefault="009D0981">
      <w:r>
        <w:separator/>
      </w:r>
    </w:p>
  </w:footnote>
  <w:footnote w:type="continuationSeparator" w:id="0">
    <w:p w:rsidR="009D0981" w:rsidRDefault="009D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353">
      <w:rPr>
        <w:rStyle w:val="a8"/>
        <w:noProof/>
      </w:rPr>
      <w:t>2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0661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86ABE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0B2B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3ED1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1DF7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324A0"/>
    <w:rsid w:val="00740C68"/>
    <w:rsid w:val="007422B9"/>
    <w:rsid w:val="007520F7"/>
    <w:rsid w:val="00761061"/>
    <w:rsid w:val="007613D7"/>
    <w:rsid w:val="00762BA4"/>
    <w:rsid w:val="00763DF2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26E74"/>
    <w:rsid w:val="00845398"/>
    <w:rsid w:val="0085307B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981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56AE3"/>
    <w:rsid w:val="00C654B7"/>
    <w:rsid w:val="00C661D3"/>
    <w:rsid w:val="00C747B6"/>
    <w:rsid w:val="00C747EE"/>
    <w:rsid w:val="00C801DE"/>
    <w:rsid w:val="00C8194E"/>
    <w:rsid w:val="00C8405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EF0353"/>
    <w:rsid w:val="00F03C0F"/>
    <w:rsid w:val="00F06797"/>
    <w:rsid w:val="00F10C6A"/>
    <w:rsid w:val="00F15626"/>
    <w:rsid w:val="00F20D3F"/>
    <w:rsid w:val="00F318A3"/>
    <w:rsid w:val="00F37B26"/>
    <w:rsid w:val="00F37DB0"/>
    <w:rsid w:val="00F50176"/>
    <w:rsid w:val="00F751B7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4C89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  <w:style w:type="paragraph" w:customStyle="1" w:styleId="ConsPlusTitle">
    <w:name w:val="ConsPlusTitle"/>
    <w:rsid w:val="00300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00B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04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B11E-4A54-4EF9-A2EB-E33F337B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Links>
    <vt:vector size="12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8PU0LT</vt:lpwstr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8PS0M1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2019-04-05T08:55:00Z</cp:lastPrinted>
  <dcterms:created xsi:type="dcterms:W3CDTF">2023-11-15T06:07:00Z</dcterms:created>
  <dcterms:modified xsi:type="dcterms:W3CDTF">2023-11-15T06:07:00Z</dcterms:modified>
</cp:coreProperties>
</file>