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5C" w:rsidRDefault="00096E5C" w:rsidP="00096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96E5C" w:rsidRDefault="00096E5C" w:rsidP="00096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096E5C" w:rsidRDefault="00096E5C" w:rsidP="00096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96E5C" w:rsidRDefault="00096E5C" w:rsidP="00096E5C">
      <w:pPr>
        <w:jc w:val="center"/>
        <w:rPr>
          <w:b/>
          <w:sz w:val="28"/>
          <w:szCs w:val="28"/>
        </w:rPr>
      </w:pPr>
    </w:p>
    <w:p w:rsidR="00096E5C" w:rsidRDefault="00096E5C" w:rsidP="00096E5C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096E5C" w:rsidRDefault="00096E5C" w:rsidP="00096E5C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096E5C" w:rsidRDefault="00096E5C" w:rsidP="00096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26.12.2022 № 26                                                           </w:t>
      </w:r>
      <w:r w:rsidR="00B9795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с. Рыбное</w:t>
      </w:r>
    </w:p>
    <w:p w:rsidR="00096E5C" w:rsidRDefault="00096E5C" w:rsidP="00096E5C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096E5C" w:rsidTr="00096E5C">
        <w:trPr>
          <w:trHeight w:val="198"/>
        </w:trPr>
        <w:tc>
          <w:tcPr>
            <w:tcW w:w="5245" w:type="dxa"/>
            <w:hideMark/>
          </w:tcPr>
          <w:p w:rsidR="00096E5C" w:rsidRDefault="00096E5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2022 год и на плановый период 2023 и 2024 годов</w:t>
            </w:r>
          </w:p>
        </w:tc>
      </w:tr>
    </w:tbl>
    <w:p w:rsidR="00096E5C" w:rsidRDefault="00096E5C" w:rsidP="00096E5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96E5C" w:rsidRDefault="00096E5C" w:rsidP="0009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096E5C" w:rsidRDefault="00096E5C" w:rsidP="00096E5C">
      <w:pPr>
        <w:jc w:val="both"/>
        <w:rPr>
          <w:sz w:val="28"/>
          <w:szCs w:val="28"/>
        </w:rPr>
      </w:pPr>
    </w:p>
    <w:p w:rsidR="00096E5C" w:rsidRDefault="00096E5C" w:rsidP="0009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сельский Совет депутатов РЕШИЛ: </w:t>
      </w:r>
    </w:p>
    <w:p w:rsidR="00096E5C" w:rsidRDefault="00096E5C" w:rsidP="00096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24.12.2021 № 20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2022 год и на плановый период 2023 и 2024 годов</w:t>
      </w:r>
      <w:r>
        <w:rPr>
          <w:bCs/>
          <w:sz w:val="28"/>
          <w:szCs w:val="28"/>
        </w:rPr>
        <w:t>» следующее изменение:</w:t>
      </w:r>
    </w:p>
    <w:p w:rsidR="00096E5C" w:rsidRDefault="00096E5C" w:rsidP="00096E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1, 2 и 4 пункта 1 статьи 1. </w:t>
      </w:r>
      <w:r>
        <w:rPr>
          <w:sz w:val="28"/>
          <w:szCs w:val="28"/>
        </w:rPr>
        <w:t>Основные характеристики бюджета сельсовета на 2022 год изложить в новой редакции:</w:t>
      </w:r>
    </w:p>
    <w:p w:rsidR="00096E5C" w:rsidRDefault="00096E5C" w:rsidP="0009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 прогнозируемый общий объем доходов бюджета  сельсовета</w:t>
      </w:r>
      <w:r>
        <w:rPr>
          <w:sz w:val="28"/>
          <w:szCs w:val="28"/>
        </w:rPr>
        <w:br/>
        <w:t>в сумме 1560,1 тыс. рублей, в том числе объем межбюджетных трансфертов, получаемых из других бюджетов, в сумме  635,1 тыс. рублей;</w:t>
      </w:r>
    </w:p>
    <w:p w:rsidR="00096E5C" w:rsidRDefault="00096E5C" w:rsidP="0009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2956,9 тыс. рублей;</w:t>
      </w:r>
    </w:p>
    <w:p w:rsidR="00096E5C" w:rsidRDefault="00096E5C" w:rsidP="0009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поселения в сумме 1396,8 тыс. рублей».</w:t>
      </w:r>
    </w:p>
    <w:p w:rsidR="00096E5C" w:rsidRDefault="00096E5C" w:rsidP="0009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p w:rsidR="00B9795F" w:rsidRDefault="00B9795F" w:rsidP="00096E5C">
      <w:pPr>
        <w:ind w:firstLine="709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1"/>
        <w:gridCol w:w="1984"/>
      </w:tblGrid>
      <w:tr w:rsidR="00096E5C" w:rsidTr="00096E5C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096E5C" w:rsidRDefault="00096E5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Сумма,</w:t>
            </w:r>
          </w:p>
          <w:p w:rsidR="00096E5C" w:rsidRDefault="00096E5C">
            <w:pPr>
              <w:jc w:val="center"/>
            </w:pPr>
            <w:r>
              <w:t>тыс. рублей</w:t>
            </w:r>
          </w:p>
        </w:tc>
      </w:tr>
      <w:tr w:rsidR="00096E5C" w:rsidTr="00096E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C" w:rsidRDefault="00096E5C">
            <w:pPr>
              <w:keepNext/>
              <w:jc w:val="center"/>
            </w:pPr>
          </w:p>
          <w:p w:rsidR="00096E5C" w:rsidRDefault="00096E5C">
            <w:pPr>
              <w:keepNext/>
              <w:jc w:val="center"/>
            </w:pPr>
            <w:r>
              <w:t>1396,8</w:t>
            </w:r>
          </w:p>
        </w:tc>
      </w:tr>
    </w:tbl>
    <w:p w:rsidR="00096E5C" w:rsidRDefault="00096E5C" w:rsidP="00096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Приложение 5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096E5C" w:rsidTr="00096E5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096E5C" w:rsidTr="00096E5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2315,1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434,3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t>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614,4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1166,5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214,7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214,7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68,1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337,5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336,5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</w:t>
            </w:r>
          </w:p>
        </w:tc>
      </w:tr>
      <w:tr w:rsidR="00096E5C" w:rsidTr="00096E5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</w:tbl>
    <w:p w:rsidR="00096E5C" w:rsidRDefault="00096E5C" w:rsidP="00096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 Приложение 5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096E5C" w:rsidTr="00096E5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2315,1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434,3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434,3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434,3</w:t>
            </w:r>
          </w:p>
        </w:tc>
      </w:tr>
    </w:tbl>
    <w:p w:rsidR="00B9795F" w:rsidRDefault="00B979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</w:tbl>
    <w:p w:rsidR="00096E5C" w:rsidRDefault="00096E5C" w:rsidP="00096E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614,4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614,4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614,4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484,5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275,4</w:t>
            </w:r>
          </w:p>
        </w:tc>
      </w:tr>
    </w:tbl>
    <w:p w:rsidR="00824694" w:rsidRDefault="008246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29,4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129,9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129,9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99,0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99,0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Специальные расходы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1166,5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1155,8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Pr="00542D94" w:rsidRDefault="00096E5C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D94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</w:tbl>
    <w:p w:rsidR="00542D94" w:rsidRDefault="00542D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iCs/>
              </w:rPr>
              <w:t>Исполнение судебных актов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</w:tbl>
    <w:p w:rsidR="00096E5C" w:rsidRDefault="00096E5C" w:rsidP="00096E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096E5C" w:rsidTr="00096E5C">
        <w:trPr>
          <w:trHeight w:val="53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</w:tr>
    </w:tbl>
    <w:p w:rsidR="00E616D0" w:rsidRDefault="00E616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rPr>
          <w:trHeight w:val="349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337,5</w:t>
            </w:r>
          </w:p>
        </w:tc>
      </w:tr>
      <w:tr w:rsidR="00096E5C" w:rsidTr="00096E5C">
        <w:trPr>
          <w:trHeight w:val="41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108,6</w:t>
            </w:r>
          </w:p>
        </w:tc>
      </w:tr>
    </w:tbl>
    <w:p w:rsidR="00096E5C" w:rsidRDefault="00096E5C" w:rsidP="00096E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108,6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108,6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108,6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</w:tbl>
    <w:p w:rsidR="00A016F2" w:rsidRDefault="00A016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096E5C" w:rsidTr="00096E5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</w:tbl>
    <w:p w:rsidR="00096E5C" w:rsidRDefault="00096E5C" w:rsidP="00096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1.5. Приложение 7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096E5C" w:rsidTr="00096E5C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096E5C" w:rsidTr="00096E5C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5C" w:rsidRDefault="0009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2315,1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434,3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434,3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434,3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</w:tbl>
    <w:p w:rsidR="005B2867" w:rsidRDefault="005B28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614,4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614,4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614,4</w:t>
            </w:r>
          </w:p>
        </w:tc>
      </w:tr>
    </w:tbl>
    <w:p w:rsidR="00096E5C" w:rsidRDefault="00096E5C" w:rsidP="00096E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80"/>
        <w:gridCol w:w="549"/>
        <w:gridCol w:w="2060"/>
        <w:gridCol w:w="723"/>
        <w:gridCol w:w="1163"/>
      </w:tblGrid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484,5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275,4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29,4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129,9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129,9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Расходы на проведение выборов и референдумов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99,0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01 3 00 10240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99,0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E5C" w:rsidRDefault="00096E5C">
            <w:pPr>
              <w:keepNext/>
              <w:jc w:val="both"/>
            </w:pPr>
            <w:r>
              <w:t>Специальные расходы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01 3 00 10240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</w:tbl>
    <w:p w:rsidR="00D5252D" w:rsidRDefault="00D525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80"/>
        <w:gridCol w:w="549"/>
        <w:gridCol w:w="2060"/>
        <w:gridCol w:w="723"/>
        <w:gridCol w:w="1163"/>
      </w:tblGrid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1166,5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1155,8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1155,8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1155,8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1155,8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96E5C" w:rsidTr="005B2867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</w:tbl>
    <w:p w:rsidR="00096E5C" w:rsidRDefault="00096E5C" w:rsidP="00096E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80"/>
        <w:gridCol w:w="549"/>
        <w:gridCol w:w="2060"/>
        <w:gridCol w:w="723"/>
        <w:gridCol w:w="1163"/>
      </w:tblGrid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iCs/>
              </w:rPr>
              <w:t>Исполнение судебных актов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214,7</w:t>
            </w:r>
          </w:p>
        </w:tc>
      </w:tr>
    </w:tbl>
    <w:p w:rsidR="00CA3EF8" w:rsidRDefault="00CA3E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80"/>
        <w:gridCol w:w="549"/>
        <w:gridCol w:w="2060"/>
        <w:gridCol w:w="723"/>
        <w:gridCol w:w="1163"/>
      </w:tblGrid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096E5C" w:rsidTr="00CA3EF8">
        <w:trPr>
          <w:trHeight w:val="535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46,8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46,8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096E5C" w:rsidTr="00CA3EF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108,6</w:t>
            </w:r>
          </w:p>
        </w:tc>
      </w:tr>
    </w:tbl>
    <w:p w:rsidR="00111700" w:rsidRDefault="001117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80"/>
        <w:gridCol w:w="549"/>
        <w:gridCol w:w="2060"/>
        <w:gridCol w:w="723"/>
        <w:gridCol w:w="1163"/>
      </w:tblGrid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108,6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108,6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108,6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Пенсионное обеспечение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096E5C" w:rsidTr="00111700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</w:tbl>
    <w:p w:rsidR="00096E5C" w:rsidRDefault="00096E5C" w:rsidP="00096E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78"/>
        <w:gridCol w:w="549"/>
        <w:gridCol w:w="2060"/>
        <w:gridCol w:w="723"/>
        <w:gridCol w:w="1166"/>
      </w:tblGrid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сфере социальной политики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Доплаты к пенсиям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  <w:bookmarkStart w:id="0" w:name="_GoBack"/>
            <w:bookmarkEnd w:id="0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096E5C" w:rsidTr="00096E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5C" w:rsidRDefault="00096E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</w:tbl>
    <w:p w:rsidR="00096E5C" w:rsidRDefault="00096E5C" w:rsidP="00096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7617">
        <w:rPr>
          <w:sz w:val="28"/>
          <w:szCs w:val="28"/>
        </w:rPr>
        <w:t>Опубликовать (о</w:t>
      </w:r>
      <w:r>
        <w:rPr>
          <w:sz w:val="28"/>
          <w:szCs w:val="28"/>
        </w:rPr>
        <w:t>бнародовать</w:t>
      </w:r>
      <w:r w:rsidR="00017617">
        <w:rPr>
          <w:sz w:val="28"/>
          <w:szCs w:val="28"/>
        </w:rPr>
        <w:t>)</w:t>
      </w:r>
      <w:r>
        <w:rPr>
          <w:sz w:val="28"/>
          <w:szCs w:val="28"/>
        </w:rPr>
        <w:t xml:space="preserve">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96E5C" w:rsidRDefault="00096E5C" w:rsidP="00096E5C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Шишкина Ирина Алексеевна).</w:t>
      </w:r>
    </w:p>
    <w:p w:rsidR="00096E5C" w:rsidRDefault="00096E5C" w:rsidP="00096E5C">
      <w:pPr>
        <w:jc w:val="center"/>
        <w:rPr>
          <w:sz w:val="28"/>
          <w:szCs w:val="28"/>
        </w:rPr>
      </w:pPr>
    </w:p>
    <w:p w:rsidR="00096E5C" w:rsidRDefault="00096E5C" w:rsidP="00096E5C">
      <w:pPr>
        <w:jc w:val="center"/>
        <w:rPr>
          <w:sz w:val="28"/>
          <w:szCs w:val="28"/>
        </w:rPr>
      </w:pPr>
    </w:p>
    <w:p w:rsidR="00096E5C" w:rsidRDefault="00096E5C" w:rsidP="00096E5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</w:t>
      </w:r>
      <w:r w:rsidR="008E7A8C">
        <w:rPr>
          <w:sz w:val="28"/>
          <w:szCs w:val="28"/>
        </w:rPr>
        <w:t xml:space="preserve">ов                         </w:t>
      </w:r>
      <w:r>
        <w:rPr>
          <w:sz w:val="28"/>
          <w:szCs w:val="28"/>
        </w:rPr>
        <w:t xml:space="preserve">       Ю.Г. Винокуров</w:t>
      </w:r>
    </w:p>
    <w:p w:rsidR="00096E5C" w:rsidRDefault="00096E5C" w:rsidP="00096E5C">
      <w:pPr>
        <w:tabs>
          <w:tab w:val="left" w:pos="180"/>
        </w:tabs>
        <w:rPr>
          <w:sz w:val="28"/>
          <w:szCs w:val="28"/>
        </w:rPr>
      </w:pPr>
    </w:p>
    <w:p w:rsidR="008F2FD1" w:rsidRDefault="008F2FD1"/>
    <w:sectPr w:rsidR="008F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ED"/>
    <w:rsid w:val="00017617"/>
    <w:rsid w:val="00096E5C"/>
    <w:rsid w:val="00111700"/>
    <w:rsid w:val="00542D94"/>
    <w:rsid w:val="005B2867"/>
    <w:rsid w:val="00824694"/>
    <w:rsid w:val="008E7A8C"/>
    <w:rsid w:val="008F2FD1"/>
    <w:rsid w:val="008F65ED"/>
    <w:rsid w:val="00A016F2"/>
    <w:rsid w:val="00B9795F"/>
    <w:rsid w:val="00BE69A5"/>
    <w:rsid w:val="00CA3EF8"/>
    <w:rsid w:val="00D5252D"/>
    <w:rsid w:val="00E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4804"/>
  <w15:chartTrackingRefBased/>
  <w15:docId w15:val="{379B1536-B1EB-4D48-873C-0C94C90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96E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096E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96E5C"/>
    <w:rPr>
      <w:rFonts w:ascii="Arial" w:eastAsia="Times New Roman" w:hAnsi="Arial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096E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2,&quot;Изумруд&quot; Знак1"/>
    <w:basedOn w:val="a0"/>
    <w:semiHidden/>
    <w:rsid w:val="00096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096E5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096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6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096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096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96E5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96E5C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2897</Words>
  <Characters>16517</Characters>
  <Application>Microsoft Office Word</Application>
  <DocSecurity>0</DocSecurity>
  <Lines>137</Lines>
  <Paragraphs>38</Paragraphs>
  <ScaleCrop>false</ScaleCrop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2023-01-09T09:36:00Z</dcterms:created>
  <dcterms:modified xsi:type="dcterms:W3CDTF">2023-01-09T09:45:00Z</dcterms:modified>
</cp:coreProperties>
</file>