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92" w:rsidRDefault="00F37892" w:rsidP="00F37892">
      <w:pPr>
        <w:pStyle w:val="a3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37892" w:rsidRDefault="00F37892" w:rsidP="00F37892">
      <w:pPr>
        <w:pStyle w:val="a3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F37892" w:rsidRDefault="00F37892" w:rsidP="00F37892">
      <w:pPr>
        <w:pStyle w:val="a3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37892" w:rsidRDefault="00F37892" w:rsidP="00F37892">
      <w:pPr>
        <w:pStyle w:val="a3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7892" w:rsidRDefault="00F37892" w:rsidP="00F37892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40"/>
      </w:tblGrid>
      <w:tr w:rsidR="00F37892" w:rsidTr="00C44600">
        <w:trPr>
          <w:trHeight w:val="1383"/>
        </w:trPr>
        <w:tc>
          <w:tcPr>
            <w:tcW w:w="5040" w:type="dxa"/>
          </w:tcPr>
          <w:p w:rsidR="00A3004A" w:rsidRDefault="0014450D" w:rsidP="00C4460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37892" w:rsidRPr="00723AA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F37892" w:rsidRPr="00723AAE">
              <w:rPr>
                <w:sz w:val="28"/>
                <w:szCs w:val="28"/>
              </w:rPr>
              <w:t>.20</w:t>
            </w:r>
            <w:r w:rsidR="00590C91" w:rsidRPr="00723AAE">
              <w:rPr>
                <w:sz w:val="28"/>
                <w:szCs w:val="28"/>
              </w:rPr>
              <w:t>2</w:t>
            </w:r>
            <w:r w:rsidR="00F37892" w:rsidRPr="00723AAE">
              <w:rPr>
                <w:sz w:val="28"/>
                <w:szCs w:val="28"/>
              </w:rPr>
              <w:t>1</w:t>
            </w:r>
            <w:r w:rsidR="00247B6F">
              <w:rPr>
                <w:sz w:val="28"/>
                <w:szCs w:val="28"/>
              </w:rPr>
              <w:t xml:space="preserve"> № 4</w:t>
            </w:r>
            <w:r w:rsidR="00F37892" w:rsidRPr="00723AAE">
              <w:rPr>
                <w:sz w:val="28"/>
                <w:szCs w:val="28"/>
              </w:rPr>
              <w:t xml:space="preserve"> </w:t>
            </w:r>
          </w:p>
          <w:p w:rsidR="00F37892" w:rsidRDefault="00F37892" w:rsidP="00C44600">
            <w:pPr>
              <w:outlineLvl w:val="0"/>
              <w:rPr>
                <w:sz w:val="28"/>
                <w:szCs w:val="28"/>
              </w:rPr>
            </w:pPr>
            <w:r w:rsidRPr="00723AAE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="00590C91" w:rsidRPr="00590C91">
              <w:rPr>
                <w:sz w:val="28"/>
                <w:szCs w:val="28"/>
              </w:rPr>
              <w:t xml:space="preserve">О внесении </w:t>
            </w:r>
            <w:r w:rsidR="001F5E6D">
              <w:rPr>
                <w:sz w:val="28"/>
                <w:szCs w:val="28"/>
              </w:rPr>
              <w:t>изменени</w:t>
            </w:r>
            <w:r w:rsidR="002103A6">
              <w:rPr>
                <w:sz w:val="28"/>
                <w:szCs w:val="28"/>
              </w:rPr>
              <w:t>я в решение от 19.03</w:t>
            </w:r>
            <w:r w:rsidR="00590C91" w:rsidRPr="00590C91">
              <w:rPr>
                <w:sz w:val="28"/>
                <w:szCs w:val="28"/>
              </w:rPr>
              <w:t>.201</w:t>
            </w:r>
            <w:r w:rsidR="002103A6">
              <w:rPr>
                <w:sz w:val="28"/>
                <w:szCs w:val="28"/>
              </w:rPr>
              <w:t>9</w:t>
            </w:r>
            <w:r w:rsidR="00590C91" w:rsidRPr="00590C91">
              <w:rPr>
                <w:sz w:val="28"/>
                <w:szCs w:val="28"/>
              </w:rPr>
              <w:t xml:space="preserve"> № </w:t>
            </w:r>
            <w:r w:rsidR="002103A6">
              <w:rPr>
                <w:sz w:val="28"/>
                <w:szCs w:val="28"/>
              </w:rPr>
              <w:t>05</w:t>
            </w:r>
            <w:r w:rsidR="00590C91" w:rsidRPr="00590C91">
              <w:rPr>
                <w:sz w:val="28"/>
                <w:szCs w:val="28"/>
              </w:rPr>
              <w:t xml:space="preserve"> Рыбинского сельского Совета депутатов Каменского района Алтайского края</w:t>
            </w:r>
            <w:r w:rsidR="00590C91">
              <w:rPr>
                <w:b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 утверждении </w:t>
            </w:r>
            <w:r w:rsidR="002103A6">
              <w:rPr>
                <w:sz w:val="28"/>
                <w:szCs w:val="28"/>
              </w:rPr>
              <w:t>Правил благоустройства территории</w:t>
            </w:r>
            <w:r>
              <w:rPr>
                <w:sz w:val="28"/>
                <w:szCs w:val="28"/>
              </w:rPr>
              <w:t xml:space="preserve"> муниципально</w:t>
            </w:r>
            <w:r w:rsidR="002103A6">
              <w:rPr>
                <w:sz w:val="28"/>
                <w:szCs w:val="28"/>
              </w:rPr>
              <w:t>го образования</w:t>
            </w:r>
            <w:r>
              <w:rPr>
                <w:sz w:val="28"/>
                <w:szCs w:val="28"/>
              </w:rPr>
              <w:t xml:space="preserve"> Рыбинский сельсовет Каменского района Алтайского края</w:t>
            </w:r>
            <w:r w:rsidR="00590C9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37892" w:rsidRDefault="00F37892" w:rsidP="00C44600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930969" w:rsidRDefault="00F37892">
      <w:r>
        <w:rPr>
          <w:sz w:val="28"/>
          <w:szCs w:val="28"/>
        </w:rPr>
        <w:t xml:space="preserve">                                с. Рыбное</w:t>
      </w:r>
    </w:p>
    <w:p w:rsidR="00930969" w:rsidRPr="00930969" w:rsidRDefault="00930969" w:rsidP="00930969"/>
    <w:p w:rsidR="00930969" w:rsidRPr="00930969" w:rsidRDefault="00930969" w:rsidP="00930969"/>
    <w:p w:rsidR="00930969" w:rsidRPr="00930969" w:rsidRDefault="00930969" w:rsidP="00930969"/>
    <w:p w:rsidR="00930969" w:rsidRPr="00930969" w:rsidRDefault="00930969" w:rsidP="00930969"/>
    <w:p w:rsidR="00930969" w:rsidRPr="00930969" w:rsidRDefault="00930969" w:rsidP="00930969"/>
    <w:p w:rsidR="00930969" w:rsidRPr="00930969" w:rsidRDefault="00930969" w:rsidP="00930969"/>
    <w:p w:rsidR="00930969" w:rsidRPr="00930969" w:rsidRDefault="00930969" w:rsidP="00930969"/>
    <w:p w:rsidR="00930969" w:rsidRPr="00930969" w:rsidRDefault="00930969" w:rsidP="00930969"/>
    <w:p w:rsidR="00930969" w:rsidRPr="00930969" w:rsidRDefault="00930969" w:rsidP="00930969"/>
    <w:p w:rsidR="00930969" w:rsidRDefault="00930969" w:rsidP="00930969"/>
    <w:p w:rsidR="00590C91" w:rsidRDefault="00590C91" w:rsidP="00930969"/>
    <w:p w:rsidR="00590C91" w:rsidRDefault="00590C91" w:rsidP="00930969">
      <w:pPr>
        <w:pStyle w:val="1"/>
        <w:spacing w:before="0"/>
        <w:ind w:firstLine="708"/>
        <w:jc w:val="both"/>
      </w:pPr>
    </w:p>
    <w:p w:rsidR="00941055" w:rsidRDefault="00590C91" w:rsidP="00930969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r w:rsidRPr="0094105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Протеста Каменской межрайонной прокуратуры от 2</w:t>
      </w:r>
      <w:r w:rsidR="00DE7AA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4105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DE7AA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41055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E7AA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4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02-71-202</w:t>
      </w:r>
      <w:r w:rsidR="00DE7AA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41055">
        <w:rPr>
          <w:rFonts w:ascii="Times New Roman" w:hAnsi="Times New Roman" w:cs="Times New Roman"/>
          <w:color w:val="000000" w:themeColor="text1"/>
          <w:sz w:val="28"/>
          <w:szCs w:val="28"/>
        </w:rPr>
        <w:t>/1</w:t>
      </w:r>
      <w:r w:rsidR="00DE7AAB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46D9" w:rsidRPr="004146D9">
        <w:rPr>
          <w:rFonts w:ascii="Times New Roman" w:hAnsi="Times New Roman" w:cs="Times New Roman"/>
          <w:color w:val="auto"/>
          <w:sz w:val="28"/>
          <w:szCs w:val="28"/>
        </w:rPr>
        <w:t>Конституции Российской Федерации, Федерального закона от 06.10.2003 № 131-ФЗ</w:t>
      </w:r>
      <w:r w:rsidR="00E85D5E">
        <w:rPr>
          <w:rFonts w:ascii="Times New Roman" w:hAnsi="Times New Roman" w:cs="Times New Roman"/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930969" w:rsidRPr="00930969" w:rsidRDefault="00930969" w:rsidP="00930969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r w:rsidRPr="00930969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 xml:space="preserve"> </w:t>
      </w:r>
    </w:p>
    <w:p w:rsidR="00930969" w:rsidRDefault="00930969" w:rsidP="00930969">
      <w:pPr>
        <w:keepNext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930969">
        <w:rPr>
          <w:bCs/>
          <w:kern w:val="32"/>
          <w:sz w:val="28"/>
          <w:szCs w:val="28"/>
        </w:rPr>
        <w:t>сельский Совет депутатов РЕШИЛ:</w:t>
      </w:r>
    </w:p>
    <w:p w:rsidR="00941055" w:rsidRPr="00930969" w:rsidRDefault="00941055" w:rsidP="00930969">
      <w:pPr>
        <w:keepNext/>
        <w:ind w:firstLine="708"/>
        <w:jc w:val="both"/>
        <w:outlineLvl w:val="0"/>
        <w:rPr>
          <w:bCs/>
          <w:kern w:val="32"/>
          <w:sz w:val="28"/>
          <w:szCs w:val="28"/>
        </w:rPr>
      </w:pPr>
    </w:p>
    <w:p w:rsidR="00930969" w:rsidRPr="00930969" w:rsidRDefault="00930969" w:rsidP="003821F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0969">
        <w:rPr>
          <w:sz w:val="28"/>
          <w:szCs w:val="28"/>
        </w:rPr>
        <w:t xml:space="preserve"> </w:t>
      </w:r>
      <w:r w:rsidR="003821F6">
        <w:rPr>
          <w:sz w:val="28"/>
          <w:szCs w:val="28"/>
        </w:rPr>
        <w:t>Удовлетворить Протест № 02-71-202</w:t>
      </w:r>
      <w:r w:rsidR="00E85D5E">
        <w:rPr>
          <w:sz w:val="28"/>
          <w:szCs w:val="28"/>
        </w:rPr>
        <w:t>0</w:t>
      </w:r>
      <w:r w:rsidR="003821F6">
        <w:rPr>
          <w:sz w:val="28"/>
          <w:szCs w:val="28"/>
        </w:rPr>
        <w:t>/1</w:t>
      </w:r>
      <w:r w:rsidR="00E85D5E">
        <w:rPr>
          <w:sz w:val="28"/>
          <w:szCs w:val="28"/>
        </w:rPr>
        <w:t>63</w:t>
      </w:r>
      <w:r w:rsidR="003821F6">
        <w:rPr>
          <w:sz w:val="28"/>
          <w:szCs w:val="28"/>
        </w:rPr>
        <w:t xml:space="preserve"> от 2</w:t>
      </w:r>
      <w:r w:rsidR="00E85D5E">
        <w:rPr>
          <w:sz w:val="28"/>
          <w:szCs w:val="28"/>
        </w:rPr>
        <w:t>5</w:t>
      </w:r>
      <w:r w:rsidR="003821F6">
        <w:rPr>
          <w:sz w:val="28"/>
          <w:szCs w:val="28"/>
        </w:rPr>
        <w:t>.1</w:t>
      </w:r>
      <w:r w:rsidR="00E85D5E">
        <w:rPr>
          <w:sz w:val="28"/>
          <w:szCs w:val="28"/>
        </w:rPr>
        <w:t>2</w:t>
      </w:r>
      <w:r w:rsidR="003821F6">
        <w:rPr>
          <w:sz w:val="28"/>
          <w:szCs w:val="28"/>
        </w:rPr>
        <w:t>.202</w:t>
      </w:r>
      <w:r w:rsidR="00E85D5E">
        <w:rPr>
          <w:sz w:val="28"/>
          <w:szCs w:val="28"/>
        </w:rPr>
        <w:t>0</w:t>
      </w:r>
      <w:r w:rsidR="003821F6">
        <w:rPr>
          <w:sz w:val="28"/>
          <w:szCs w:val="28"/>
        </w:rPr>
        <w:t xml:space="preserve"> Каменской межрайонной прокуратуры.</w:t>
      </w:r>
    </w:p>
    <w:p w:rsidR="002A4A83" w:rsidRDefault="004532AD" w:rsidP="00930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решение Рыбинского сельского Совета депутатов Кам</w:t>
      </w:r>
      <w:r w:rsidR="00E85D5E">
        <w:rPr>
          <w:sz w:val="28"/>
          <w:szCs w:val="28"/>
        </w:rPr>
        <w:t>енского района Алтайского края 19</w:t>
      </w:r>
      <w:r w:rsidR="00930969" w:rsidRPr="00930969">
        <w:rPr>
          <w:sz w:val="28"/>
          <w:szCs w:val="28"/>
        </w:rPr>
        <w:t>.0</w:t>
      </w:r>
      <w:r w:rsidR="00E85D5E">
        <w:rPr>
          <w:sz w:val="28"/>
          <w:szCs w:val="28"/>
        </w:rPr>
        <w:t>3</w:t>
      </w:r>
      <w:r w:rsidR="00930969" w:rsidRPr="00930969">
        <w:rPr>
          <w:sz w:val="28"/>
          <w:szCs w:val="28"/>
        </w:rPr>
        <w:t>.201</w:t>
      </w:r>
      <w:r w:rsidR="00E85D5E">
        <w:rPr>
          <w:sz w:val="28"/>
          <w:szCs w:val="28"/>
        </w:rPr>
        <w:t>9</w:t>
      </w:r>
      <w:r w:rsidR="00930969" w:rsidRPr="00930969">
        <w:rPr>
          <w:sz w:val="28"/>
          <w:szCs w:val="28"/>
        </w:rPr>
        <w:t xml:space="preserve"> № </w:t>
      </w:r>
      <w:r w:rsidR="00E85D5E">
        <w:rPr>
          <w:sz w:val="28"/>
          <w:szCs w:val="28"/>
        </w:rPr>
        <w:t>05</w:t>
      </w:r>
      <w:r w:rsidR="00930969" w:rsidRPr="0093096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="00E85D5E">
        <w:rPr>
          <w:sz w:val="28"/>
          <w:szCs w:val="28"/>
        </w:rPr>
        <w:t xml:space="preserve">Правил благоустройства территории </w:t>
      </w:r>
      <w:r w:rsidR="00930969" w:rsidRPr="00930969">
        <w:rPr>
          <w:sz w:val="28"/>
          <w:szCs w:val="28"/>
        </w:rPr>
        <w:t>муниц</w:t>
      </w:r>
      <w:r>
        <w:rPr>
          <w:sz w:val="28"/>
          <w:szCs w:val="28"/>
        </w:rPr>
        <w:t>ипально</w:t>
      </w:r>
      <w:r w:rsidR="00E85D5E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E85D5E">
        <w:rPr>
          <w:sz w:val="28"/>
          <w:szCs w:val="28"/>
        </w:rPr>
        <w:t>я</w:t>
      </w:r>
      <w:r>
        <w:rPr>
          <w:sz w:val="28"/>
          <w:szCs w:val="28"/>
        </w:rPr>
        <w:t xml:space="preserve"> Рыбинский </w:t>
      </w:r>
      <w:r w:rsidR="00930969" w:rsidRPr="00930969">
        <w:rPr>
          <w:sz w:val="28"/>
          <w:szCs w:val="28"/>
        </w:rPr>
        <w:t>сельсовет Каменского района Алтайского края»</w:t>
      </w:r>
      <w:r w:rsidR="00AA75CF">
        <w:rPr>
          <w:sz w:val="28"/>
          <w:szCs w:val="28"/>
        </w:rPr>
        <w:t>, далее «</w:t>
      </w:r>
      <w:r w:rsidR="00E85D5E">
        <w:rPr>
          <w:sz w:val="28"/>
          <w:szCs w:val="28"/>
        </w:rPr>
        <w:t>Правила</w:t>
      </w:r>
      <w:r w:rsidR="00AA75CF">
        <w:rPr>
          <w:sz w:val="28"/>
          <w:szCs w:val="28"/>
        </w:rPr>
        <w:t>»</w:t>
      </w:r>
    </w:p>
    <w:p w:rsidR="00827E1D" w:rsidRDefault="00AA75CF" w:rsidP="00930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9C0">
        <w:rPr>
          <w:sz w:val="28"/>
          <w:szCs w:val="28"/>
        </w:rPr>
        <w:t>исключить из «Правил»</w:t>
      </w:r>
      <w:r w:rsidR="00C72CB5">
        <w:t xml:space="preserve"> </w:t>
      </w:r>
      <w:r w:rsidR="00C72CB5" w:rsidRPr="00C72CB5">
        <w:rPr>
          <w:sz w:val="28"/>
          <w:szCs w:val="28"/>
        </w:rPr>
        <w:t>в разделе</w:t>
      </w:r>
      <w:r w:rsidR="00C72CB5">
        <w:t xml:space="preserve"> </w:t>
      </w:r>
      <w:r w:rsidR="00827E1D" w:rsidRPr="00827E1D">
        <w:rPr>
          <w:sz w:val="28"/>
          <w:szCs w:val="28"/>
        </w:rPr>
        <w:t>4</w:t>
      </w:r>
      <w:r w:rsidR="00C72CB5">
        <w:rPr>
          <w:sz w:val="28"/>
          <w:szCs w:val="28"/>
        </w:rPr>
        <w:t>.</w:t>
      </w:r>
      <w:r w:rsidR="00827E1D">
        <w:rPr>
          <w:sz w:val="28"/>
          <w:szCs w:val="28"/>
        </w:rPr>
        <w:t xml:space="preserve"> </w:t>
      </w:r>
      <w:r w:rsidR="00C72CB5">
        <w:rPr>
          <w:sz w:val="28"/>
          <w:szCs w:val="28"/>
        </w:rPr>
        <w:t>«</w:t>
      </w:r>
      <w:bookmarkStart w:id="0" w:name="sub_1030"/>
      <w:r w:rsidR="00AF596A" w:rsidRPr="00F079C7">
        <w:rPr>
          <w:sz w:val="28"/>
          <w:szCs w:val="28"/>
        </w:rPr>
        <w:t xml:space="preserve">Порядок благоустройства территории </w:t>
      </w:r>
      <w:bookmarkEnd w:id="0"/>
      <w:r w:rsidR="00AF596A" w:rsidRPr="00F079C7">
        <w:rPr>
          <w:sz w:val="28"/>
          <w:szCs w:val="28"/>
        </w:rPr>
        <w:t>населенных пунктов</w:t>
      </w:r>
      <w:r w:rsidR="00C72CB5">
        <w:rPr>
          <w:sz w:val="28"/>
          <w:szCs w:val="28"/>
        </w:rPr>
        <w:t>»</w:t>
      </w:r>
      <w:r w:rsidR="00827E1D">
        <w:rPr>
          <w:sz w:val="28"/>
          <w:szCs w:val="28"/>
        </w:rPr>
        <w:t xml:space="preserve"> - абз.</w:t>
      </w:r>
      <w:r w:rsidR="00AF596A">
        <w:rPr>
          <w:sz w:val="28"/>
          <w:szCs w:val="28"/>
        </w:rPr>
        <w:t>2</w:t>
      </w:r>
      <w:r w:rsidR="0067152A">
        <w:rPr>
          <w:sz w:val="28"/>
          <w:szCs w:val="28"/>
        </w:rPr>
        <w:t xml:space="preserve"> </w:t>
      </w:r>
      <w:r w:rsidR="00827E1D">
        <w:rPr>
          <w:sz w:val="28"/>
          <w:szCs w:val="28"/>
        </w:rPr>
        <w:t>п.</w:t>
      </w:r>
      <w:r w:rsidR="00AF596A">
        <w:rPr>
          <w:sz w:val="28"/>
          <w:szCs w:val="28"/>
        </w:rPr>
        <w:t>4.8</w:t>
      </w:r>
      <w:r w:rsidR="0067152A">
        <w:rPr>
          <w:sz w:val="28"/>
          <w:szCs w:val="28"/>
        </w:rPr>
        <w:t xml:space="preserve"> </w:t>
      </w:r>
      <w:r w:rsidR="00827E1D">
        <w:rPr>
          <w:sz w:val="28"/>
          <w:szCs w:val="28"/>
        </w:rPr>
        <w:t>ст.</w:t>
      </w:r>
      <w:r w:rsidR="00AF596A">
        <w:rPr>
          <w:sz w:val="28"/>
          <w:szCs w:val="28"/>
        </w:rPr>
        <w:t>4</w:t>
      </w:r>
      <w:r w:rsidR="00827E1D">
        <w:rPr>
          <w:sz w:val="28"/>
          <w:szCs w:val="28"/>
        </w:rPr>
        <w:t xml:space="preserve">;  </w:t>
      </w:r>
    </w:p>
    <w:p w:rsidR="00930969" w:rsidRPr="00930969" w:rsidRDefault="00AF596A" w:rsidP="00930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исключить</w:t>
      </w:r>
      <w:r w:rsidR="00827E1D">
        <w:rPr>
          <w:sz w:val="28"/>
          <w:szCs w:val="28"/>
        </w:rPr>
        <w:t xml:space="preserve"> из «Правил»</w:t>
      </w:r>
      <w:r w:rsidR="00827E1D">
        <w:t xml:space="preserve"> </w:t>
      </w:r>
      <w:r w:rsidR="00827E1D" w:rsidRPr="00C72CB5">
        <w:rPr>
          <w:sz w:val="28"/>
          <w:szCs w:val="28"/>
        </w:rPr>
        <w:t>в разделе</w:t>
      </w:r>
      <w:r w:rsidR="00827E1D">
        <w:t xml:space="preserve"> </w:t>
      </w:r>
      <w:r w:rsidR="00827E1D">
        <w:rPr>
          <w:sz w:val="28"/>
          <w:szCs w:val="28"/>
        </w:rPr>
        <w:t>6. «</w:t>
      </w:r>
      <w:r w:rsidR="00827E1D" w:rsidRPr="00C72CB5">
        <w:rPr>
          <w:sz w:val="28"/>
          <w:szCs w:val="28"/>
        </w:rPr>
        <w:t>Общие требования к содержанию территории объектов благоустройства</w:t>
      </w:r>
      <w:r w:rsidR="00827E1D">
        <w:rPr>
          <w:sz w:val="28"/>
          <w:szCs w:val="28"/>
        </w:rPr>
        <w:t xml:space="preserve">» - абз.3п.6.14ст.6;                                                                         </w:t>
      </w:r>
    </w:p>
    <w:p w:rsidR="00930969" w:rsidRPr="00930969" w:rsidRDefault="00930969" w:rsidP="00930969">
      <w:pPr>
        <w:ind w:firstLine="709"/>
        <w:jc w:val="both"/>
        <w:rPr>
          <w:sz w:val="28"/>
          <w:szCs w:val="28"/>
        </w:rPr>
      </w:pPr>
      <w:r w:rsidRPr="00930969">
        <w:rPr>
          <w:sz w:val="28"/>
          <w:szCs w:val="28"/>
        </w:rPr>
        <w:t>3. Обнародовать настоящее решение в соответствии со ст. 4</w:t>
      </w:r>
      <w:r w:rsidR="002A4A83">
        <w:rPr>
          <w:sz w:val="28"/>
          <w:szCs w:val="28"/>
        </w:rPr>
        <w:t>6</w:t>
      </w:r>
      <w:r w:rsidRPr="00930969"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30969" w:rsidRPr="00930969" w:rsidRDefault="00930969" w:rsidP="00930969">
      <w:pPr>
        <w:tabs>
          <w:tab w:val="num" w:pos="-120"/>
        </w:tabs>
        <w:ind w:firstLine="709"/>
        <w:jc w:val="both"/>
        <w:rPr>
          <w:sz w:val="28"/>
          <w:szCs w:val="28"/>
        </w:rPr>
      </w:pPr>
      <w:r w:rsidRPr="00930969">
        <w:rPr>
          <w:sz w:val="28"/>
          <w:szCs w:val="28"/>
        </w:rPr>
        <w:t>4. Контроль за исполнением настоящего решения возложить на постоянную планово-бюджетную комиссию сельского Совета депутатов (Голубеву Т.А.)</w:t>
      </w:r>
    </w:p>
    <w:p w:rsidR="00930969" w:rsidRPr="00930969" w:rsidRDefault="00930969" w:rsidP="00930969">
      <w:pPr>
        <w:tabs>
          <w:tab w:val="num" w:pos="-120"/>
        </w:tabs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0969" w:rsidRPr="00930969" w:rsidTr="00C44600">
        <w:tc>
          <w:tcPr>
            <w:tcW w:w="4672" w:type="dxa"/>
          </w:tcPr>
          <w:p w:rsidR="00930969" w:rsidRPr="00930969" w:rsidRDefault="00930969" w:rsidP="00930969">
            <w:pPr>
              <w:tabs>
                <w:tab w:val="num" w:pos="-120"/>
              </w:tabs>
              <w:jc w:val="both"/>
              <w:rPr>
                <w:sz w:val="28"/>
                <w:szCs w:val="28"/>
              </w:rPr>
            </w:pPr>
            <w:r w:rsidRPr="00930969">
              <w:rPr>
                <w:sz w:val="28"/>
                <w:szCs w:val="28"/>
              </w:rPr>
              <w:t>Глава сельсовета</w:t>
            </w:r>
          </w:p>
          <w:p w:rsidR="00930969" w:rsidRPr="00930969" w:rsidRDefault="00930969" w:rsidP="00930969">
            <w:pPr>
              <w:tabs>
                <w:tab w:val="num" w:pos="-120"/>
              </w:tabs>
              <w:jc w:val="both"/>
              <w:rPr>
                <w:sz w:val="28"/>
                <w:szCs w:val="28"/>
              </w:rPr>
            </w:pPr>
            <w:r w:rsidRPr="00930969">
              <w:rPr>
                <w:sz w:val="28"/>
                <w:szCs w:val="28"/>
              </w:rPr>
              <w:t xml:space="preserve">                                         О.Д. Мерц</w:t>
            </w:r>
          </w:p>
        </w:tc>
        <w:tc>
          <w:tcPr>
            <w:tcW w:w="4673" w:type="dxa"/>
          </w:tcPr>
          <w:p w:rsidR="00930969" w:rsidRPr="00930969" w:rsidRDefault="00930969" w:rsidP="00930969">
            <w:pPr>
              <w:rPr>
                <w:sz w:val="28"/>
                <w:szCs w:val="28"/>
              </w:rPr>
            </w:pPr>
            <w:r w:rsidRPr="00930969">
              <w:rPr>
                <w:sz w:val="28"/>
                <w:szCs w:val="28"/>
              </w:rPr>
              <w:t xml:space="preserve">Председатель сельского Совета депутатов                     А.И. Шабалин                                            </w:t>
            </w:r>
          </w:p>
          <w:p w:rsidR="00930969" w:rsidRPr="00930969" w:rsidRDefault="00AF596A" w:rsidP="00AF596A">
            <w:pPr>
              <w:tabs>
                <w:tab w:val="num" w:pos="-120"/>
                <w:tab w:val="left" w:pos="1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A10011" w:rsidRPr="00270FE1" w:rsidRDefault="00A67554" w:rsidP="00A10011">
      <w:pPr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депутат Фишер Ольга Викторовна</w:t>
      </w:r>
      <w:bookmarkStart w:id="1" w:name="_GoBack"/>
      <w:bookmarkEnd w:id="1"/>
      <w:r w:rsidR="00A10011" w:rsidRPr="00A10011">
        <w:rPr>
          <w:sz w:val="28"/>
          <w:szCs w:val="28"/>
          <w:u w:val="single"/>
        </w:rPr>
        <w:t xml:space="preserve"> </w:t>
      </w:r>
      <w:r w:rsidR="00B4207F">
        <w:rPr>
          <w:sz w:val="28"/>
          <w:szCs w:val="28"/>
          <w:u w:val="single"/>
        </w:rPr>
        <w:t xml:space="preserve">-19 марта 2019 года депутатами сельского Совета депутатов было принято и </w:t>
      </w:r>
      <w:r w:rsidR="00B4207F" w:rsidRPr="00270FE1">
        <w:rPr>
          <w:sz w:val="28"/>
          <w:szCs w:val="28"/>
          <w:u w:val="single"/>
        </w:rPr>
        <w:t>утверждено Правило</w:t>
      </w:r>
      <w:r w:rsidR="00570F7F" w:rsidRPr="00270FE1">
        <w:rPr>
          <w:sz w:val="28"/>
          <w:szCs w:val="28"/>
          <w:u w:val="single"/>
        </w:rPr>
        <w:t xml:space="preserve"> благоустройства территории муниципального образования Рыбинский сельсовет Каменского района Алтайского края. В связи с </w:t>
      </w:r>
      <w:r w:rsidR="00270FE1" w:rsidRPr="00270FE1">
        <w:rPr>
          <w:sz w:val="28"/>
          <w:szCs w:val="28"/>
          <w:u w:val="single"/>
        </w:rPr>
        <w:t xml:space="preserve">принятием изменений в Конституцию Российской Федерации по </w:t>
      </w:r>
      <w:r w:rsidR="00AF2493">
        <w:rPr>
          <w:sz w:val="28"/>
          <w:szCs w:val="28"/>
          <w:u w:val="single"/>
        </w:rPr>
        <w:t xml:space="preserve">поступившему </w:t>
      </w:r>
      <w:r w:rsidR="00270FE1" w:rsidRPr="00270FE1">
        <w:rPr>
          <w:sz w:val="28"/>
          <w:szCs w:val="28"/>
          <w:u w:val="single"/>
        </w:rPr>
        <w:t>Протесту Каменской межрайонной прокуратуры:</w:t>
      </w:r>
    </w:p>
    <w:p w:rsidR="00A10011" w:rsidRDefault="00A10011" w:rsidP="00A10011">
      <w:pPr>
        <w:ind w:left="709"/>
        <w:jc w:val="both"/>
        <w:rPr>
          <w:sz w:val="28"/>
          <w:szCs w:val="28"/>
        </w:rPr>
      </w:pPr>
    </w:p>
    <w:p w:rsidR="0067152A" w:rsidRPr="00A10011" w:rsidRDefault="00A10011" w:rsidP="00A100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152A" w:rsidRPr="00A10011">
        <w:rPr>
          <w:sz w:val="28"/>
          <w:szCs w:val="28"/>
        </w:rPr>
        <w:t>Удовлетворить Протест № 02-71-2020/163 от 25.12.2020 Каменской межрайонной прокуратуры.</w:t>
      </w:r>
    </w:p>
    <w:p w:rsidR="0067152A" w:rsidRDefault="0067152A" w:rsidP="00671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решение Рыбинского сельского Совета депутатов Каменского района Алтайского края 19</w:t>
      </w:r>
      <w:r w:rsidRPr="0093096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3096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30969">
        <w:rPr>
          <w:sz w:val="28"/>
          <w:szCs w:val="28"/>
        </w:rPr>
        <w:t xml:space="preserve"> № </w:t>
      </w:r>
      <w:r>
        <w:rPr>
          <w:sz w:val="28"/>
          <w:szCs w:val="28"/>
        </w:rPr>
        <w:t>05</w:t>
      </w:r>
      <w:r w:rsidRPr="0093096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Правил благоустройства территории </w:t>
      </w:r>
      <w:r w:rsidRPr="00930969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образования Рыбинский </w:t>
      </w:r>
      <w:r w:rsidRPr="00930969">
        <w:rPr>
          <w:sz w:val="28"/>
          <w:szCs w:val="28"/>
        </w:rPr>
        <w:t>сельсовет Каменского района Алтайского края»</w:t>
      </w:r>
      <w:r>
        <w:rPr>
          <w:sz w:val="28"/>
          <w:szCs w:val="28"/>
        </w:rPr>
        <w:t>, далее «Правила»</w:t>
      </w:r>
    </w:p>
    <w:p w:rsidR="0067152A" w:rsidRPr="00076FE2" w:rsidRDefault="0067152A" w:rsidP="0067152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исключить из «Правил»</w:t>
      </w:r>
      <w:r>
        <w:t xml:space="preserve"> </w:t>
      </w:r>
      <w:r w:rsidRPr="00C72CB5">
        <w:rPr>
          <w:sz w:val="28"/>
          <w:szCs w:val="28"/>
        </w:rPr>
        <w:t>в разделе</w:t>
      </w:r>
      <w:r>
        <w:t xml:space="preserve"> </w:t>
      </w:r>
      <w:r w:rsidRPr="00827E1D">
        <w:rPr>
          <w:sz w:val="28"/>
          <w:szCs w:val="28"/>
        </w:rPr>
        <w:t>4</w:t>
      </w:r>
      <w:r>
        <w:rPr>
          <w:sz w:val="28"/>
          <w:szCs w:val="28"/>
        </w:rPr>
        <w:t>. «</w:t>
      </w:r>
      <w:r w:rsidRPr="00F079C7">
        <w:rPr>
          <w:sz w:val="28"/>
          <w:szCs w:val="28"/>
        </w:rPr>
        <w:t>Порядок благоустройства территории населенных пунктов</w:t>
      </w:r>
      <w:r>
        <w:rPr>
          <w:sz w:val="28"/>
          <w:szCs w:val="28"/>
        </w:rPr>
        <w:t xml:space="preserve">» - абз.2 п.4.8 ст.4;  </w:t>
      </w:r>
      <w:r w:rsidR="00087D51">
        <w:rPr>
          <w:sz w:val="28"/>
          <w:szCs w:val="28"/>
        </w:rPr>
        <w:t>«</w:t>
      </w:r>
      <w:r w:rsidR="00087D51" w:rsidRPr="00076FE2">
        <w:rPr>
          <w:sz w:val="28"/>
          <w:szCs w:val="28"/>
          <w:u w:val="single"/>
        </w:rPr>
        <w:t>обеспечение накопления, сбора и вывоза отходов с территорий (в предусмотренных настоящими Правилами случаях – с прилегающей территории) в соответствии с действующим законодательством, наличие и содержание в соответствии с требованиями настоящих Правил контейнеров (бункеров), урн для мусора, контейнерных площадок и площадок сбора крупногабаритных отходов»;</w:t>
      </w:r>
    </w:p>
    <w:p w:rsidR="0067152A" w:rsidRPr="00930969" w:rsidRDefault="0067152A" w:rsidP="00671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из «Правил»</w:t>
      </w:r>
      <w:r>
        <w:t xml:space="preserve"> </w:t>
      </w:r>
      <w:r w:rsidRPr="00C72CB5">
        <w:rPr>
          <w:sz w:val="28"/>
          <w:szCs w:val="28"/>
        </w:rPr>
        <w:t>в разделе</w:t>
      </w:r>
      <w:r>
        <w:t xml:space="preserve"> </w:t>
      </w:r>
      <w:r>
        <w:rPr>
          <w:sz w:val="28"/>
          <w:szCs w:val="28"/>
        </w:rPr>
        <w:t>6. «</w:t>
      </w:r>
      <w:r w:rsidRPr="00C72CB5">
        <w:rPr>
          <w:sz w:val="28"/>
          <w:szCs w:val="28"/>
        </w:rPr>
        <w:t>Общие требования к содержанию территории объектов благоустройства</w:t>
      </w:r>
      <w:r>
        <w:rPr>
          <w:sz w:val="28"/>
          <w:szCs w:val="28"/>
        </w:rPr>
        <w:t xml:space="preserve">» - абз.3п.6.14ст.6;   </w:t>
      </w:r>
      <w:r w:rsidR="00076FE2" w:rsidRPr="00B93E8F">
        <w:rPr>
          <w:sz w:val="28"/>
          <w:szCs w:val="28"/>
          <w:u w:val="single"/>
        </w:rPr>
        <w:t>«наличие в летний период дополнительных нестационарных контейнеров для мусора ёмкостью не менее 0,05м.куб., из расчёта один контейнер на 50</w:t>
      </w:r>
      <w:r w:rsidR="00AF2493">
        <w:rPr>
          <w:sz w:val="28"/>
          <w:szCs w:val="28"/>
          <w:u w:val="single"/>
        </w:rPr>
        <w:t xml:space="preserve"> </w:t>
      </w:r>
      <w:r w:rsidR="00076FE2" w:rsidRPr="00B93E8F">
        <w:rPr>
          <w:sz w:val="28"/>
          <w:szCs w:val="28"/>
          <w:u w:val="single"/>
        </w:rPr>
        <w:t>м.кв. торговой площади, но не менее одного контейнера, вывоз мусора из которых должен осуществляться не реже одного раза в сутки».</w:t>
      </w:r>
      <w:r w:rsidRPr="00B93E8F"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043F46" w:rsidRPr="00930969" w:rsidRDefault="00043F46" w:rsidP="0067152A">
      <w:pPr>
        <w:jc w:val="center"/>
      </w:pPr>
    </w:p>
    <w:sectPr w:rsidR="00043F46" w:rsidRPr="0093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DF" w:rsidRDefault="00C92ADF" w:rsidP="00AF596A">
      <w:r>
        <w:separator/>
      </w:r>
    </w:p>
  </w:endnote>
  <w:endnote w:type="continuationSeparator" w:id="0">
    <w:p w:rsidR="00C92ADF" w:rsidRDefault="00C92ADF" w:rsidP="00AF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DF" w:rsidRDefault="00C92ADF" w:rsidP="00AF596A">
      <w:r>
        <w:separator/>
      </w:r>
    </w:p>
  </w:footnote>
  <w:footnote w:type="continuationSeparator" w:id="0">
    <w:p w:rsidR="00C92ADF" w:rsidRDefault="00C92ADF" w:rsidP="00AF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6BFD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417F4E"/>
    <w:multiLevelType w:val="hybridMultilevel"/>
    <w:tmpl w:val="0FEC477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8B4011"/>
    <w:multiLevelType w:val="hybridMultilevel"/>
    <w:tmpl w:val="C37CF4B4"/>
    <w:lvl w:ilvl="0" w:tplc="75081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B6"/>
    <w:rsid w:val="00043F46"/>
    <w:rsid w:val="00076FE2"/>
    <w:rsid w:val="00087D51"/>
    <w:rsid w:val="0014450D"/>
    <w:rsid w:val="001A757E"/>
    <w:rsid w:val="001F5E6D"/>
    <w:rsid w:val="002103A6"/>
    <w:rsid w:val="00247B6F"/>
    <w:rsid w:val="00270FE1"/>
    <w:rsid w:val="002A4A83"/>
    <w:rsid w:val="002F367D"/>
    <w:rsid w:val="00347B07"/>
    <w:rsid w:val="003821F6"/>
    <w:rsid w:val="004146D9"/>
    <w:rsid w:val="004532AD"/>
    <w:rsid w:val="0056226B"/>
    <w:rsid w:val="00570F7F"/>
    <w:rsid w:val="00590C91"/>
    <w:rsid w:val="006279C0"/>
    <w:rsid w:val="0067152A"/>
    <w:rsid w:val="00723AAE"/>
    <w:rsid w:val="007C60EB"/>
    <w:rsid w:val="00827E1D"/>
    <w:rsid w:val="00930969"/>
    <w:rsid w:val="00941055"/>
    <w:rsid w:val="0097438B"/>
    <w:rsid w:val="00A10011"/>
    <w:rsid w:val="00A3004A"/>
    <w:rsid w:val="00A67554"/>
    <w:rsid w:val="00AA75CF"/>
    <w:rsid w:val="00AB07B6"/>
    <w:rsid w:val="00AF2493"/>
    <w:rsid w:val="00AF596A"/>
    <w:rsid w:val="00B4207F"/>
    <w:rsid w:val="00B90EF3"/>
    <w:rsid w:val="00B93E8F"/>
    <w:rsid w:val="00C72CB5"/>
    <w:rsid w:val="00C92ADF"/>
    <w:rsid w:val="00CE2D71"/>
    <w:rsid w:val="00D0616A"/>
    <w:rsid w:val="00DE7AAB"/>
    <w:rsid w:val="00E85D5E"/>
    <w:rsid w:val="00F3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A22E"/>
  <w15:chartTrackingRefBased/>
  <w15:docId w15:val="{8DB00CD8-DCAA-4329-ACD3-A6CFBD48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89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309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4">
    <w:name w:val="Table Grid"/>
    <w:basedOn w:val="a1"/>
    <w:uiPriority w:val="39"/>
    <w:rsid w:val="0093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4A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5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5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5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59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2021-02-15T02:50:00Z</dcterms:created>
  <dcterms:modified xsi:type="dcterms:W3CDTF">2021-03-29T07:03:00Z</dcterms:modified>
</cp:coreProperties>
</file>