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9" w:rsidRDefault="004150C9" w:rsidP="0041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50C9" w:rsidRDefault="004150C9" w:rsidP="0041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4150C9" w:rsidRDefault="004150C9" w:rsidP="0041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150C9" w:rsidRDefault="004150C9" w:rsidP="004150C9">
      <w:pPr>
        <w:jc w:val="center"/>
        <w:rPr>
          <w:b/>
          <w:sz w:val="36"/>
          <w:szCs w:val="36"/>
        </w:rPr>
      </w:pPr>
    </w:p>
    <w:p w:rsidR="004150C9" w:rsidRDefault="004150C9" w:rsidP="004150C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4150C9" w:rsidRDefault="004150C9" w:rsidP="004150C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150C9" w:rsidRDefault="004150C9" w:rsidP="004150C9">
      <w:pPr>
        <w:rPr>
          <w:b/>
          <w:sz w:val="28"/>
          <w:szCs w:val="28"/>
        </w:rPr>
      </w:pPr>
      <w:r w:rsidRPr="00474FAC">
        <w:rPr>
          <w:b/>
          <w:color w:val="000000" w:themeColor="text1"/>
          <w:sz w:val="28"/>
          <w:szCs w:val="28"/>
        </w:rPr>
        <w:t>0</w:t>
      </w:r>
      <w:r w:rsidR="00474FAC" w:rsidRPr="00474FAC">
        <w:rPr>
          <w:b/>
          <w:color w:val="000000" w:themeColor="text1"/>
          <w:sz w:val="28"/>
          <w:szCs w:val="28"/>
        </w:rPr>
        <w:t>1</w:t>
      </w:r>
      <w:r w:rsidR="00474FAC">
        <w:rPr>
          <w:b/>
          <w:color w:val="000000" w:themeColor="text1"/>
          <w:sz w:val="28"/>
          <w:szCs w:val="28"/>
        </w:rPr>
        <w:t>.08.2018</w:t>
      </w:r>
      <w:r w:rsidRPr="00474FAC">
        <w:rPr>
          <w:b/>
          <w:color w:val="000000" w:themeColor="text1"/>
          <w:sz w:val="28"/>
          <w:szCs w:val="28"/>
        </w:rPr>
        <w:t xml:space="preserve"> № </w:t>
      </w:r>
      <w:r w:rsidR="00CC04C7" w:rsidRPr="00474FAC">
        <w:rPr>
          <w:b/>
          <w:color w:val="000000" w:themeColor="text1"/>
          <w:sz w:val="28"/>
          <w:szCs w:val="28"/>
        </w:rPr>
        <w:t>45</w:t>
      </w:r>
      <w:r w:rsidRPr="00474FA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с. Рыбное</w:t>
      </w:r>
    </w:p>
    <w:p w:rsidR="004150C9" w:rsidRDefault="004150C9" w:rsidP="00415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4150C9" w:rsidRDefault="004150C9" w:rsidP="004150C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4150C9" w:rsidRDefault="004150C9" w:rsidP="004150C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4150C9" w:rsidRDefault="004150C9" w:rsidP="004150C9">
      <w:pPr>
        <w:rPr>
          <w:sz w:val="28"/>
          <w:szCs w:val="28"/>
        </w:rPr>
      </w:pPr>
      <w:r>
        <w:rPr>
          <w:sz w:val="28"/>
          <w:szCs w:val="28"/>
        </w:rPr>
        <w:t>2 квартал 2018 года.</w:t>
      </w:r>
    </w:p>
    <w:p w:rsidR="004150C9" w:rsidRDefault="004150C9" w:rsidP="004150C9">
      <w:pPr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36 Устава муниципального образования Рыбинский сельсовет Каменского района Алтайского края, решением Рыбинского сельского Совета депутатов от 04.04.2018 № 48 «Об утверждении Положения о бюджетном устройстве, бюджетном процессе и финансовом контроле в муниципальном образовании Рыбинский сельсовет Каменского района Алтайского края».</w:t>
      </w:r>
    </w:p>
    <w:p w:rsidR="004150C9" w:rsidRDefault="004150C9" w:rsidP="004150C9">
      <w:pPr>
        <w:jc w:val="both"/>
        <w:rPr>
          <w:color w:val="FF0000"/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</w:t>
      </w:r>
      <w:r w:rsidR="00464ED6">
        <w:rPr>
          <w:sz w:val="28"/>
          <w:szCs w:val="28"/>
        </w:rPr>
        <w:t xml:space="preserve"> бюджета за 2 квартал 2018 года (прилагается</w:t>
      </w:r>
      <w:r>
        <w:rPr>
          <w:sz w:val="28"/>
          <w:szCs w:val="28"/>
        </w:rPr>
        <w:t xml:space="preserve">).                                                                     </w:t>
      </w:r>
    </w:p>
    <w:p w:rsidR="004150C9" w:rsidRDefault="004150C9" w:rsidP="004150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 xml:space="preserve">45 </w:t>
      </w:r>
      <w:r w:rsidR="00464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Ус</w:t>
      </w:r>
      <w:r w:rsidR="00464ED6">
        <w:rPr>
          <w:color w:val="000000"/>
          <w:sz w:val="28"/>
          <w:szCs w:val="28"/>
        </w:rPr>
        <w:t>тава муниципального образования Рыбинский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края.</w:t>
      </w:r>
    </w:p>
    <w:p w:rsidR="004150C9" w:rsidRDefault="004150C9" w:rsidP="004150C9">
      <w:pPr>
        <w:jc w:val="both"/>
        <w:rPr>
          <w:color w:val="FF0000"/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О.Д. </w:t>
      </w:r>
      <w:proofErr w:type="spellStart"/>
      <w:r>
        <w:rPr>
          <w:sz w:val="28"/>
          <w:szCs w:val="28"/>
        </w:rPr>
        <w:t>Мерц</w:t>
      </w:r>
      <w:proofErr w:type="spellEnd"/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4100"/>
        <w:gridCol w:w="1260"/>
        <w:gridCol w:w="80"/>
        <w:gridCol w:w="1220"/>
      </w:tblGrid>
      <w:tr w:rsidR="004150C9" w:rsidTr="004150C9">
        <w:trPr>
          <w:trHeight w:val="1257"/>
        </w:trPr>
        <w:tc>
          <w:tcPr>
            <w:tcW w:w="9750" w:type="dxa"/>
            <w:gridSpan w:val="5"/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УТВЕРЖДЕН                             </w:t>
            </w:r>
          </w:p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4150C9" w:rsidRDefault="004150C9" w:rsidP="005859C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 w:rsidRPr="005859C0">
              <w:rPr>
                <w:color w:val="000000" w:themeColor="text1"/>
                <w:sz w:val="28"/>
                <w:szCs w:val="28"/>
                <w:lang w:eastAsia="en-US"/>
              </w:rPr>
              <w:t>сельсовета   от 0</w:t>
            </w:r>
            <w:r w:rsidR="005859C0" w:rsidRPr="005859C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5859C0">
              <w:rPr>
                <w:color w:val="000000" w:themeColor="text1"/>
                <w:sz w:val="28"/>
                <w:szCs w:val="28"/>
                <w:lang w:eastAsia="en-US"/>
              </w:rPr>
              <w:t xml:space="preserve">.08.2018 № </w:t>
            </w:r>
            <w:r w:rsidR="00A47862" w:rsidRPr="005859C0">
              <w:rPr>
                <w:color w:val="000000" w:themeColor="text1"/>
                <w:sz w:val="28"/>
                <w:szCs w:val="28"/>
                <w:lang w:eastAsia="en-US"/>
              </w:rPr>
              <w:t>45</w:t>
            </w:r>
            <w:r w:rsidRPr="005859C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50C9" w:rsidTr="004150C9">
        <w:trPr>
          <w:trHeight w:val="233"/>
        </w:trPr>
        <w:tc>
          <w:tcPr>
            <w:tcW w:w="8450" w:type="dxa"/>
            <w:gridSpan w:val="3"/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4150C9" w:rsidTr="004150C9">
        <w:trPr>
          <w:trHeight w:val="233"/>
        </w:trPr>
        <w:tc>
          <w:tcPr>
            <w:tcW w:w="8450" w:type="dxa"/>
            <w:gridSpan w:val="3"/>
            <w:hideMark/>
          </w:tcPr>
          <w:p w:rsidR="004150C9" w:rsidRDefault="004051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</w:t>
            </w:r>
            <w:r w:rsidR="004150C9">
              <w:rPr>
                <w:b/>
                <w:color w:val="000000"/>
                <w:sz w:val="28"/>
                <w:szCs w:val="28"/>
                <w:lang w:eastAsia="en-US"/>
              </w:rPr>
              <w:t xml:space="preserve"> исполнении  бюджета Рыбинского</w:t>
            </w:r>
          </w:p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сельсовета  за  </w:t>
            </w:r>
            <w:r>
              <w:rPr>
                <w:b/>
                <w:sz w:val="28"/>
                <w:szCs w:val="28"/>
                <w:lang w:eastAsia="en-US"/>
              </w:rPr>
              <w:t>2 квартал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2018  год</w:t>
            </w:r>
          </w:p>
        </w:tc>
        <w:tc>
          <w:tcPr>
            <w:tcW w:w="144" w:type="dxa"/>
            <w:vMerge/>
            <w:vAlign w:val="center"/>
            <w:hideMark/>
          </w:tcPr>
          <w:p w:rsidR="004150C9" w:rsidRDefault="004150C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150C9" w:rsidRDefault="004150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150C9" w:rsidTr="004150C9">
        <w:trPr>
          <w:gridBefore w:val="3"/>
          <w:wBefore w:w="8450" w:type="dxa"/>
          <w:trHeight w:val="294"/>
        </w:trPr>
        <w:tc>
          <w:tcPr>
            <w:tcW w:w="144" w:type="dxa"/>
            <w:vMerge/>
            <w:vAlign w:val="center"/>
            <w:hideMark/>
          </w:tcPr>
          <w:p w:rsidR="004150C9" w:rsidRDefault="004150C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150C9" w:rsidRDefault="004150C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150C9" w:rsidTr="004150C9">
        <w:trPr>
          <w:trHeight w:val="430"/>
        </w:trPr>
        <w:tc>
          <w:tcPr>
            <w:tcW w:w="9750" w:type="dxa"/>
            <w:gridSpan w:val="5"/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4150C9" w:rsidTr="004150C9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(тыс.руб.)</w:t>
            </w:r>
          </w:p>
        </w:tc>
      </w:tr>
      <w:tr w:rsidR="004150C9" w:rsidTr="004150C9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2018 год</w:t>
            </w:r>
          </w:p>
        </w:tc>
      </w:tr>
      <w:tr w:rsidR="004150C9" w:rsidTr="004150C9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4150C9" w:rsidTr="004150C9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1997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220,9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160,4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60,5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234,8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140,1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150C9" w:rsidTr="004150C9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000 2 02 15001 10 0000 151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19,4</w:t>
            </w:r>
          </w:p>
        </w:tc>
      </w:tr>
      <w:tr w:rsidR="004150C9" w:rsidTr="004150C9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000 2 02 30024 10 0000 151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120,7</w:t>
            </w:r>
          </w:p>
        </w:tc>
      </w:tr>
      <w:tr w:rsidR="004150C9" w:rsidTr="004150C9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000 8 50 00000 00 0000 000</w:t>
            </w:r>
          </w:p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2231,8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361,0</w:t>
            </w:r>
          </w:p>
        </w:tc>
      </w:tr>
      <w:tr w:rsidR="004150C9" w:rsidTr="004150C9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1797,6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1052,6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133,0</w:t>
            </w:r>
          </w:p>
        </w:tc>
      </w:tr>
      <w:tr w:rsidR="004150C9" w:rsidTr="004150C9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467,2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214,0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705,6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118,7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Занятость населения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118,7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91,5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7,4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</w:tr>
      <w:tr w:rsidR="004150C9" w:rsidTr="004150C9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3124,6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90,5</w:t>
            </w:r>
          </w:p>
        </w:tc>
      </w:tr>
      <w:tr w:rsidR="004150C9" w:rsidTr="004150C9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3123,6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89,5</w:t>
            </w:r>
          </w:p>
        </w:tc>
      </w:tr>
      <w:tr w:rsidR="004150C9" w:rsidTr="004150C9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150C9" w:rsidTr="004150C9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3,6</w:t>
            </w:r>
          </w:p>
        </w:tc>
      </w:tr>
      <w:tr w:rsidR="004150C9" w:rsidTr="004150C9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3,6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1356,9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-3248,2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-995,9</w:t>
            </w:r>
          </w:p>
        </w:tc>
      </w:tr>
      <w:tr w:rsidR="004150C9" w:rsidTr="004150C9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3248,2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995,9</w:t>
            </w:r>
          </w:p>
        </w:tc>
      </w:tr>
      <w:tr w:rsidR="004150C9" w:rsidTr="004150C9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150C9" w:rsidTr="004150C9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3248,2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995,9</w:t>
            </w:r>
          </w:p>
        </w:tc>
      </w:tr>
    </w:tbl>
    <w:p w:rsidR="004150C9" w:rsidRDefault="004150C9" w:rsidP="004150C9">
      <w:pPr>
        <w:shd w:val="clear" w:color="auto" w:fill="FFFFFF"/>
        <w:jc w:val="both"/>
      </w:pPr>
    </w:p>
    <w:p w:rsidR="004150C9" w:rsidRDefault="004150C9" w:rsidP="004150C9">
      <w:pPr>
        <w:shd w:val="clear" w:color="auto" w:fill="FFFFFF"/>
        <w:jc w:val="both"/>
      </w:pPr>
    </w:p>
    <w:p w:rsidR="004150C9" w:rsidRDefault="004150C9" w:rsidP="004150C9">
      <w:pPr>
        <w:shd w:val="clear" w:color="auto" w:fill="FFFFFF"/>
        <w:jc w:val="both"/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4150C9" w:rsidTr="004150C9">
        <w:trPr>
          <w:trHeight w:val="715"/>
        </w:trPr>
        <w:tc>
          <w:tcPr>
            <w:tcW w:w="9750" w:type="dxa"/>
            <w:gridSpan w:val="3"/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сферы  за  </w:t>
            </w:r>
            <w:r>
              <w:rPr>
                <w:b/>
                <w:sz w:val="28"/>
                <w:szCs w:val="28"/>
                <w:lang w:eastAsia="en-US"/>
              </w:rPr>
              <w:t>2 квартал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2018 года</w:t>
            </w:r>
          </w:p>
        </w:tc>
      </w:tr>
      <w:tr w:rsidR="004150C9" w:rsidTr="004150C9">
        <w:trPr>
          <w:trHeight w:val="1442"/>
        </w:trPr>
        <w:tc>
          <w:tcPr>
            <w:tcW w:w="9750" w:type="dxa"/>
            <w:gridSpan w:val="3"/>
            <w:hideMark/>
          </w:tcPr>
          <w:p w:rsidR="004150C9" w:rsidRDefault="004150C9" w:rsidP="00B00BF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</w:t>
            </w:r>
            <w:r w:rsidR="00B00BF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"Об общих принципах организации местного самоуправления в Российской Федерации", со ст. 45, п.6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150C9" w:rsidTr="004150C9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4150C9" w:rsidTr="004150C9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2 </w:t>
            </w:r>
            <w:r>
              <w:rPr>
                <w:sz w:val="28"/>
                <w:szCs w:val="28"/>
                <w:lang w:eastAsia="en-US"/>
              </w:rPr>
              <w:t>квартал  2018г. (тыс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уб.)     211 ст.</w:t>
            </w:r>
          </w:p>
        </w:tc>
      </w:tr>
      <w:tr w:rsidR="004150C9" w:rsidTr="004150C9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136,5</w:t>
            </w:r>
          </w:p>
        </w:tc>
      </w:tr>
      <w:tr w:rsidR="004150C9" w:rsidTr="004150C9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74,3</w:t>
            </w:r>
          </w:p>
        </w:tc>
      </w:tr>
      <w:tr w:rsidR="004150C9" w:rsidTr="004150C9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50C9" w:rsidRDefault="004150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375,7</w:t>
            </w:r>
          </w:p>
        </w:tc>
      </w:tr>
    </w:tbl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shd w:val="clear" w:color="auto" w:fill="FFFFFF"/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4150C9" w:rsidRDefault="004150C9" w:rsidP="004150C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>
        <w:rPr>
          <w:sz w:val="28"/>
          <w:szCs w:val="28"/>
        </w:rPr>
        <w:t xml:space="preserve">2 квартал </w:t>
      </w:r>
      <w:r>
        <w:rPr>
          <w:color w:val="000000"/>
          <w:sz w:val="28"/>
          <w:szCs w:val="28"/>
        </w:rPr>
        <w:t>2018 года</w:t>
      </w:r>
    </w:p>
    <w:p w:rsidR="004150C9" w:rsidRDefault="004150C9" w:rsidP="004150C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4150C9" w:rsidRDefault="004150C9" w:rsidP="004150C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 квартал 2018 года выполнены на 16,2 %.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1997,0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составила 220,9 т.рублей , % выполнения 11,0.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1356,9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 плане 5480,0 т. рублей, что составляет 24,8% выполнения.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собственных средств профинансированы расходы на сумму 1216,8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в т.ч.: 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ФОТ 641,4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коммунальные услуги на сумму 41,4 т. рублей; оплата за услуги связи 7,5 т.рублей; приобретение материальных запасов (бензин, канцелярские товары, электроматериалы, уголь) 109,4 т.рублей; оплата налогов и сборов в сумме 39,7 т.рублей;</w:t>
      </w:r>
      <w:r>
        <w:rPr>
          <w:color w:val="000000"/>
          <w:sz w:val="28"/>
          <w:szCs w:val="28"/>
        </w:rPr>
        <w:t xml:space="preserve"> транспортные услуги 3,5 тыс.руб.;  основные средства (офисная мебель, триммер, жалюзи) 166,0 т.рублей; работа по благоустройству села 59,2 тыс.руб.;  99,8 окна ПВХ тыс.руб.;  </w:t>
      </w:r>
      <w:r>
        <w:rPr>
          <w:sz w:val="28"/>
          <w:szCs w:val="28"/>
        </w:rPr>
        <w:t xml:space="preserve">  </w:t>
      </w:r>
    </w:p>
    <w:p w:rsidR="004150C9" w:rsidRDefault="004150C9" w:rsidP="009C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Дотации из районного бюджета бюджетам поселений получены  в сумме 19,4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4150C9" w:rsidRDefault="009C7356" w:rsidP="009C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4150C9">
        <w:rPr>
          <w:sz w:val="28"/>
          <w:szCs w:val="28"/>
        </w:rPr>
        <w:t>Межбюджетные трансферты в сумме 121,0 т</w:t>
      </w:r>
      <w:proofErr w:type="gramStart"/>
      <w:r w:rsidR="004150C9">
        <w:rPr>
          <w:sz w:val="28"/>
          <w:szCs w:val="28"/>
        </w:rPr>
        <w:t>.р</w:t>
      </w:r>
      <w:proofErr w:type="gramEnd"/>
      <w:r w:rsidR="004150C9">
        <w:rPr>
          <w:sz w:val="28"/>
          <w:szCs w:val="28"/>
        </w:rPr>
        <w:t xml:space="preserve">ублей.            </w:t>
      </w:r>
    </w:p>
    <w:p w:rsidR="004150C9" w:rsidRDefault="004150C9" w:rsidP="00415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 сельсовета составляют: доходы 361,0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расходы 1356,9 т.рублей, дефицит 995,9 т. рублей.</w:t>
      </w: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pPr>
        <w:jc w:val="both"/>
        <w:rPr>
          <w:sz w:val="28"/>
          <w:szCs w:val="28"/>
        </w:rPr>
      </w:pPr>
    </w:p>
    <w:p w:rsidR="004150C9" w:rsidRDefault="004150C9" w:rsidP="004150C9">
      <w:r>
        <w:rPr>
          <w:sz w:val="28"/>
          <w:szCs w:val="28"/>
        </w:rPr>
        <w:t>Ведущий бухгалтер                                                                               Нечаев С.Л.</w:t>
      </w:r>
    </w:p>
    <w:p w:rsidR="008B56FB" w:rsidRDefault="008B56FB"/>
    <w:sectPr w:rsidR="008B56FB" w:rsidSect="00D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9CA"/>
    <w:rsid w:val="0040515B"/>
    <w:rsid w:val="004150C9"/>
    <w:rsid w:val="00464ED6"/>
    <w:rsid w:val="00474FAC"/>
    <w:rsid w:val="005859C0"/>
    <w:rsid w:val="008152C1"/>
    <w:rsid w:val="008A39CA"/>
    <w:rsid w:val="008B56FB"/>
    <w:rsid w:val="00923371"/>
    <w:rsid w:val="00950635"/>
    <w:rsid w:val="009C7356"/>
    <w:rsid w:val="00A47862"/>
    <w:rsid w:val="00B00BF0"/>
    <w:rsid w:val="00CC04C7"/>
    <w:rsid w:val="00D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2018-08-24T08:08:00Z</dcterms:created>
  <dcterms:modified xsi:type="dcterms:W3CDTF">2018-08-24T08:08:00Z</dcterms:modified>
</cp:coreProperties>
</file>