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59" w:rsidRDefault="00386B59" w:rsidP="00386B59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386B59" w:rsidRDefault="00386B59" w:rsidP="00386B59">
      <w:pPr>
        <w:pStyle w:val="2"/>
      </w:pPr>
      <w:r>
        <w:t>Администрация Пригородного сельсовета</w:t>
      </w:r>
    </w:p>
    <w:p w:rsidR="00386B59" w:rsidRDefault="00386B59" w:rsidP="00386B59">
      <w:pPr>
        <w:pStyle w:val="2"/>
      </w:pPr>
      <w:r>
        <w:t xml:space="preserve"> Каменского района Алтайского края</w:t>
      </w:r>
    </w:p>
    <w:p w:rsidR="00386B59" w:rsidRDefault="00386B59" w:rsidP="00386B59">
      <w:pPr>
        <w:keepNext/>
        <w:jc w:val="center"/>
        <w:rPr>
          <w:b/>
          <w:sz w:val="28"/>
        </w:rPr>
      </w:pPr>
    </w:p>
    <w:p w:rsidR="00386B59" w:rsidRDefault="00386B59" w:rsidP="00386B59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386B59" w:rsidRDefault="00386B59" w:rsidP="00386B59">
      <w:pPr>
        <w:keepNext/>
        <w:jc w:val="both"/>
        <w:rPr>
          <w:sz w:val="28"/>
        </w:rPr>
      </w:pPr>
    </w:p>
    <w:p w:rsidR="00386B59" w:rsidRDefault="00386B59" w:rsidP="00386B59">
      <w:pPr>
        <w:keepNext/>
        <w:jc w:val="both"/>
        <w:rPr>
          <w:b/>
          <w:sz w:val="28"/>
        </w:rPr>
      </w:pPr>
      <w:r>
        <w:rPr>
          <w:b/>
          <w:sz w:val="28"/>
        </w:rPr>
        <w:t>13.</w:t>
      </w:r>
      <w:r w:rsidRPr="00386B59">
        <w:rPr>
          <w:b/>
          <w:sz w:val="28"/>
        </w:rPr>
        <w:t>0</w:t>
      </w:r>
      <w:r>
        <w:rPr>
          <w:b/>
          <w:sz w:val="28"/>
        </w:rPr>
        <w:t>4.2020  № 4                                                                               п. Октябрьский</w:t>
      </w:r>
    </w:p>
    <w:p w:rsidR="00386B59" w:rsidRDefault="00386B59" w:rsidP="00386B59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386B59" w:rsidTr="00386B59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6B59" w:rsidRDefault="00386B59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бюджета за  </w:t>
            </w:r>
            <w:r w:rsidRPr="00386B59">
              <w:rPr>
                <w:sz w:val="28"/>
                <w:szCs w:val="28"/>
              </w:rPr>
              <w:t>1 квартал 2020 года</w:t>
            </w:r>
          </w:p>
        </w:tc>
      </w:tr>
    </w:tbl>
    <w:p w:rsidR="00386B59" w:rsidRDefault="00386B59" w:rsidP="00386B59">
      <w:pPr>
        <w:keepNext/>
        <w:rPr>
          <w:sz w:val="28"/>
          <w:szCs w:val="28"/>
        </w:rPr>
      </w:pPr>
    </w:p>
    <w:p w:rsidR="00386B59" w:rsidRDefault="00386B59" w:rsidP="00386B59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.5 ст.264.2 Бюджетного Кодекса Российской Федерации, ст. 50 Устава муниципального образования Пригородного сельсовет Каменского района Алтайского края</w:t>
      </w:r>
    </w:p>
    <w:p w:rsidR="00386B59" w:rsidRDefault="00386B59" w:rsidP="00386B59">
      <w:pPr>
        <w:keepNext/>
        <w:ind w:firstLine="720"/>
        <w:jc w:val="both"/>
        <w:rPr>
          <w:sz w:val="28"/>
          <w:szCs w:val="28"/>
        </w:rPr>
      </w:pPr>
    </w:p>
    <w:p w:rsidR="00386B59" w:rsidRDefault="00386B59" w:rsidP="00386B59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86B59" w:rsidRDefault="00386B59" w:rsidP="00386B59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отчёт Администрации сельсовета об исполнении бюджета Пригородного сельсовета за 1 квартал 2020года (прилагается).</w:t>
      </w:r>
    </w:p>
    <w:p w:rsidR="00386B59" w:rsidRDefault="00386B59" w:rsidP="00386B59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соответствии со ст.46 Устава муниципального образования Пригородный сельсовет Каменского района Алтайского края и разместить на официальном сайте Администрации Каменского района Алтайского края. </w:t>
      </w:r>
    </w:p>
    <w:p w:rsidR="00386B59" w:rsidRDefault="00386B59" w:rsidP="00386B59">
      <w:pPr>
        <w:keepNext/>
        <w:rPr>
          <w:color w:val="FFC000"/>
          <w:sz w:val="28"/>
          <w:szCs w:val="28"/>
        </w:rPr>
      </w:pPr>
    </w:p>
    <w:p w:rsidR="00386B59" w:rsidRDefault="00386B59" w:rsidP="00386B59">
      <w:pPr>
        <w:keepNext/>
        <w:rPr>
          <w:sz w:val="28"/>
          <w:szCs w:val="28"/>
        </w:rPr>
      </w:pPr>
    </w:p>
    <w:p w:rsidR="00386B59" w:rsidRDefault="00386B59" w:rsidP="00386B59">
      <w:pPr>
        <w:keepNext/>
        <w:rPr>
          <w:sz w:val="28"/>
          <w:szCs w:val="28"/>
        </w:rPr>
      </w:pPr>
      <w:r>
        <w:rPr>
          <w:sz w:val="28"/>
          <w:szCs w:val="28"/>
        </w:rPr>
        <w:t>Глава  сельсовета</w:t>
      </w:r>
      <w:r>
        <w:rPr>
          <w:sz w:val="28"/>
          <w:szCs w:val="28"/>
        </w:rPr>
        <w:tab/>
        <w:t xml:space="preserve">                                                                                       Е.Н. Кайзер </w:t>
      </w: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keepNext/>
        <w:rPr>
          <w:sz w:val="28"/>
          <w:szCs w:val="28"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/>
    <w:p w:rsidR="00386B59" w:rsidRDefault="00386B59" w:rsidP="00386B59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386B59" w:rsidRDefault="00386B59" w:rsidP="00386B59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86B59" w:rsidRDefault="00386B59" w:rsidP="00386B59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13.04.2020 № 4</w:t>
      </w:r>
    </w:p>
    <w:p w:rsidR="00386B59" w:rsidRDefault="00386B59" w:rsidP="00386B59">
      <w:pPr>
        <w:keepNext/>
        <w:jc w:val="right"/>
        <w:rPr>
          <w:sz w:val="28"/>
          <w:szCs w:val="28"/>
        </w:rPr>
      </w:pPr>
    </w:p>
    <w:p w:rsidR="00386B59" w:rsidRDefault="00386B59" w:rsidP="00386B59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 Ч Ё Т</w:t>
      </w:r>
    </w:p>
    <w:p w:rsidR="00386B59" w:rsidRDefault="00386B59" w:rsidP="00386B59">
      <w:pPr>
        <w:keepNext/>
        <w:jc w:val="center"/>
        <w:rPr>
          <w:b/>
        </w:rPr>
      </w:pPr>
      <w:r>
        <w:rPr>
          <w:b/>
          <w:sz w:val="28"/>
          <w:szCs w:val="28"/>
        </w:rPr>
        <w:t>Администрации сельсовета об исполнении бюджета Пригородного сельсовета за 1 квартал 2020 года</w:t>
      </w:r>
    </w:p>
    <w:tbl>
      <w:tblPr>
        <w:tblW w:w="9975" w:type="dxa"/>
        <w:tblInd w:w="-34" w:type="dxa"/>
        <w:tblLayout w:type="fixed"/>
        <w:tblLook w:val="04A0"/>
      </w:tblPr>
      <w:tblGrid>
        <w:gridCol w:w="2975"/>
        <w:gridCol w:w="4362"/>
        <w:gridCol w:w="1319"/>
        <w:gridCol w:w="1319"/>
      </w:tblGrid>
      <w:tr w:rsidR="00386B59" w:rsidTr="00386B59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B59" w:rsidRDefault="00386B59"/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B59" w:rsidRDefault="00386B59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B59" w:rsidRDefault="00386B59"/>
          <w:p w:rsidR="00386B59" w:rsidRDefault="00386B59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6B59" w:rsidRDefault="00386B59">
            <w:pPr>
              <w:jc w:val="right"/>
            </w:pPr>
            <w:r>
              <w:t>(тыс. руб.)</w:t>
            </w:r>
          </w:p>
        </w:tc>
      </w:tr>
      <w:tr w:rsidR="00386B59" w:rsidTr="00386B59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Default="00386B59">
            <w:pPr>
              <w:jc w:val="center"/>
            </w:pPr>
            <w:r>
              <w:t>КБК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Default="00386B59">
            <w:pPr>
              <w:jc w:val="center"/>
            </w:pPr>
            <w:r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>
            <w:pPr>
              <w:jc w:val="center"/>
            </w:pPr>
            <w:r>
              <w:t>Уточненный план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>
            <w:pPr>
              <w:jc w:val="center"/>
            </w:pPr>
            <w:proofErr w:type="spellStart"/>
            <w:proofErr w:type="gramStart"/>
            <w:r>
              <w:t>Исполне-ние</w:t>
            </w:r>
            <w:proofErr w:type="spellEnd"/>
            <w:proofErr w:type="gramEnd"/>
            <w:r>
              <w:t xml:space="preserve"> за 1 квартал 2020 года</w:t>
            </w:r>
          </w:p>
        </w:tc>
      </w:tr>
      <w:tr w:rsidR="00386B59" w:rsidTr="00386B5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B59" w:rsidRDefault="00386B5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B59" w:rsidRDefault="00386B5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B59" w:rsidRDefault="00386B5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B59" w:rsidRDefault="00386B5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386B59" w:rsidTr="00386B5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B59" w:rsidRDefault="00386B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</w:t>
            </w:r>
            <w:r>
              <w:rPr>
                <w:b/>
                <w:bCs/>
                <w:lang w:val="en-US"/>
              </w:rPr>
              <w:t xml:space="preserve">1 </w:t>
            </w:r>
            <w:r>
              <w:rPr>
                <w:b/>
                <w:bCs/>
              </w:rPr>
              <w:t>00 00000 00 0000 000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B59" w:rsidRDefault="00386B59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B59" w:rsidRDefault="00386B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B59" w:rsidRDefault="00386B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184,6</w:t>
            </w:r>
          </w:p>
        </w:tc>
      </w:tr>
      <w:tr w:rsidR="00386B59" w:rsidTr="00386B5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B59" w:rsidRDefault="00386B59">
            <w:pPr>
              <w:jc w:val="center"/>
            </w:pPr>
            <w:r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B59" w:rsidRDefault="00386B59">
            <w:r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B59" w:rsidRDefault="00386B59">
            <w:pPr>
              <w:jc w:val="center"/>
            </w:pPr>
            <w:r>
              <w:t>1498,0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B59" w:rsidRDefault="00386B59">
            <w:pPr>
              <w:jc w:val="center"/>
            </w:pPr>
            <w:r>
              <w:t>184,6</w:t>
            </w:r>
          </w:p>
        </w:tc>
      </w:tr>
      <w:tr w:rsidR="00386B59" w:rsidTr="00386B5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B59" w:rsidRDefault="00386B59">
            <w:pPr>
              <w:jc w:val="center"/>
            </w:pPr>
            <w:r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B59" w:rsidRDefault="00386B59">
            <w:r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59" w:rsidRDefault="00386B5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59" w:rsidRDefault="00386B59">
            <w:pPr>
              <w:jc w:val="center"/>
            </w:pPr>
          </w:p>
        </w:tc>
      </w:tr>
      <w:tr w:rsidR="00386B59" w:rsidTr="00386B5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386B59" w:rsidRDefault="00386B59">
            <w:pPr>
              <w:jc w:val="center"/>
              <w:rPr>
                <w:b/>
                <w:bCs/>
              </w:rPr>
            </w:pPr>
            <w:r w:rsidRPr="00386B59">
              <w:rPr>
                <w:b/>
                <w:bCs/>
              </w:rPr>
              <w:t>000 2 00 00000 00 0000 150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386B59" w:rsidRDefault="00386B59">
            <w:pPr>
              <w:rPr>
                <w:b/>
                <w:bCs/>
              </w:rPr>
            </w:pPr>
            <w:r w:rsidRPr="00386B5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386B59" w:rsidRDefault="00386B59">
            <w:pPr>
              <w:jc w:val="center"/>
              <w:rPr>
                <w:b/>
                <w:bCs/>
              </w:rPr>
            </w:pPr>
            <w:r w:rsidRPr="00386B59">
              <w:rPr>
                <w:b/>
                <w:bCs/>
              </w:rPr>
              <w:t>141,1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386B59" w:rsidRDefault="00386B59">
            <w:pPr>
              <w:jc w:val="center"/>
              <w:rPr>
                <w:b/>
                <w:bCs/>
              </w:rPr>
            </w:pPr>
            <w:r w:rsidRPr="00386B59">
              <w:rPr>
                <w:b/>
                <w:bCs/>
              </w:rPr>
              <w:t>76,3</w:t>
            </w:r>
          </w:p>
        </w:tc>
      </w:tr>
      <w:tr w:rsidR="00386B59" w:rsidTr="00386B5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>
            <w:pPr>
              <w:jc w:val="center"/>
            </w:pPr>
            <w:r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>
            <w:pPr>
              <w:jc w:val="both"/>
            </w:pPr>
            <w: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59" w:rsidRDefault="00386B5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59" w:rsidRDefault="00386B59">
            <w:pPr>
              <w:jc w:val="center"/>
            </w:pPr>
          </w:p>
        </w:tc>
      </w:tr>
      <w:tr w:rsidR="00386B59" w:rsidTr="00386B59">
        <w:trPr>
          <w:trHeight w:val="1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>
            <w:pPr>
              <w:jc w:val="center"/>
            </w:pPr>
            <w:r>
              <w:t xml:space="preserve">000 2 02 30024 10 0000 150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59" w:rsidRDefault="00386B59">
            <w:pPr>
              <w:jc w:val="center"/>
            </w:pPr>
          </w:p>
        </w:tc>
      </w:tr>
      <w:tr w:rsidR="00386B59" w:rsidTr="00386B59">
        <w:trPr>
          <w:trHeight w:val="3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>
            <w:pPr>
              <w:jc w:val="center"/>
            </w:pPr>
            <w:r>
              <w:t>000 2 02 40014 10 0000 150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>
            <w:pPr>
              <w:jc w:val="center"/>
            </w:pPr>
            <w:r>
              <w:t>140,6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>
            <w:pPr>
              <w:jc w:val="center"/>
            </w:pPr>
            <w:r>
              <w:t>76,3</w:t>
            </w:r>
          </w:p>
        </w:tc>
      </w:tr>
      <w:tr w:rsidR="00386B59" w:rsidTr="00386B59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59" w:rsidRDefault="00386B59">
            <w:pPr>
              <w:jc w:val="center"/>
              <w:rPr>
                <w:b/>
                <w:bCs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Default="00386B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Default="00386B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1639,1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Default="00386B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260,9</w:t>
            </w:r>
          </w:p>
        </w:tc>
      </w:tr>
      <w:tr w:rsidR="00386B59" w:rsidTr="00386B5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B59" w:rsidRDefault="00386B59">
            <w:r>
              <w:t>01</w:t>
            </w:r>
          </w:p>
          <w:p w:rsidR="00386B59" w:rsidRDefault="00386B59"/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Default="00386B59">
            <w:pPr>
              <w:jc w:val="both"/>
            </w:pPr>
            <w:r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Default="00386B59">
            <w:pPr>
              <w:jc w:val="center"/>
            </w:pPr>
            <w:r>
              <w:t>1552,6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Default="00386B59">
            <w:pPr>
              <w:jc w:val="center"/>
            </w:pPr>
            <w:r>
              <w:t>230,0</w:t>
            </w:r>
          </w:p>
        </w:tc>
      </w:tr>
      <w:tr w:rsidR="00386B59" w:rsidTr="00386B5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6B59" w:rsidRDefault="00386B59">
            <w:r>
              <w:t>01 02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B59" w:rsidRDefault="00386B59">
            <w:pPr>
              <w:jc w:val="both"/>
            </w:pPr>
            <w:r>
              <w:t xml:space="preserve">Функционирование высшего </w:t>
            </w:r>
            <w:proofErr w:type="spellStart"/>
            <w:proofErr w:type="gramStart"/>
            <w:r>
              <w:t>долж-ностного</w:t>
            </w:r>
            <w:proofErr w:type="spellEnd"/>
            <w:proofErr w:type="gramEnd"/>
            <w:r>
              <w:t xml:space="preserve"> лица муниципального </w:t>
            </w:r>
            <w:proofErr w:type="spellStart"/>
            <w:r>
              <w:t>обра-зования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B59" w:rsidRDefault="00386B59">
            <w:pPr>
              <w:jc w:val="center"/>
            </w:pPr>
            <w:r>
              <w:t>342,8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B59" w:rsidRDefault="00386B59">
            <w:pPr>
              <w:jc w:val="center"/>
            </w:pPr>
            <w:r>
              <w:t>61,7</w:t>
            </w:r>
          </w:p>
        </w:tc>
      </w:tr>
      <w:tr w:rsidR="00386B59" w:rsidTr="00386B59">
        <w:trPr>
          <w:trHeight w:val="5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B59" w:rsidRDefault="00386B59">
            <w:r>
              <w:t>01 03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>
            <w:pPr>
              <w:jc w:val="both"/>
            </w:pPr>
            <w:r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B59" w:rsidRDefault="00386B59">
            <w:pPr>
              <w:jc w:val="center"/>
            </w:pPr>
          </w:p>
        </w:tc>
      </w:tr>
      <w:tr w:rsidR="00386B59" w:rsidTr="00386B5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B59" w:rsidRDefault="00386B59">
            <w:r>
              <w:t>01 04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>
            <w:pPr>
              <w:jc w:val="both"/>
            </w:pPr>
            <w:r>
              <w:t xml:space="preserve">Функционирование местных администрации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>
            <w:pPr>
              <w:jc w:val="center"/>
            </w:pPr>
            <w:r>
              <w:t>564,6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Default="00386B59">
            <w:pPr>
              <w:jc w:val="center"/>
            </w:pPr>
            <w:r>
              <w:t>43,4</w:t>
            </w:r>
          </w:p>
        </w:tc>
      </w:tr>
      <w:tr w:rsidR="00386B59" w:rsidTr="00386B5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B59" w:rsidRDefault="00386B59">
            <w:r>
              <w:t>01 13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>
            <w:pPr>
              <w:jc w:val="center"/>
            </w:pPr>
            <w:r>
              <w:t>644,7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Default="00386B59">
            <w:pPr>
              <w:jc w:val="center"/>
            </w:pPr>
            <w:r>
              <w:t>124,9</w:t>
            </w:r>
          </w:p>
        </w:tc>
      </w:tr>
      <w:tr w:rsidR="00386B59" w:rsidTr="00386B5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B59" w:rsidRDefault="00386B59">
            <w:r>
              <w:t>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Default="00386B59">
            <w:pPr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Default="00386B59">
            <w:pPr>
              <w:jc w:val="center"/>
            </w:pPr>
            <w:r>
              <w:t>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B59" w:rsidRDefault="00386B59">
            <w:pPr>
              <w:jc w:val="center"/>
            </w:pPr>
          </w:p>
        </w:tc>
      </w:tr>
      <w:tr w:rsidR="00386B59" w:rsidTr="00386B59">
        <w:trPr>
          <w:trHeight w:val="1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B59" w:rsidRDefault="00386B59">
            <w:r>
              <w:t>03 09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>
            <w:pPr>
              <w:jc w:val="both"/>
            </w:pPr>
            <w: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>
            <w:pPr>
              <w:jc w:val="center"/>
            </w:pPr>
            <w:r>
              <w:t>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B59" w:rsidRDefault="00386B59">
            <w:pPr>
              <w:jc w:val="center"/>
            </w:pPr>
          </w:p>
        </w:tc>
      </w:tr>
      <w:tr w:rsidR="00386B59" w:rsidTr="00386B5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B59" w:rsidRDefault="00386B59">
            <w:r>
              <w:lastRenderedPageBreak/>
              <w:t>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Default="00386B59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Default="00386B59">
            <w:pPr>
              <w:jc w:val="center"/>
            </w:pPr>
            <w:r>
              <w:t>125,1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Default="00386B59">
            <w:pPr>
              <w:jc w:val="center"/>
            </w:pPr>
            <w:r>
              <w:t>74,1</w:t>
            </w:r>
          </w:p>
        </w:tc>
      </w:tr>
      <w:tr w:rsidR="00386B59" w:rsidTr="00386B59">
        <w:trPr>
          <w:trHeight w:val="1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B59" w:rsidRDefault="00386B59">
            <w:r>
              <w:t>04 09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>
            <w:pPr>
              <w:jc w:val="center"/>
            </w:pPr>
            <w:r>
              <w:t>125,1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>
            <w:pPr>
              <w:jc w:val="center"/>
            </w:pPr>
            <w:r>
              <w:t>74,1</w:t>
            </w:r>
          </w:p>
        </w:tc>
      </w:tr>
      <w:tr w:rsidR="00386B59" w:rsidTr="00386B5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B59" w:rsidRDefault="00386B59">
            <w:r>
              <w:t>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Default="00386B59">
            <w:pPr>
              <w:jc w:val="both"/>
            </w:pPr>
            <w:r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Default="00386B59">
            <w:pPr>
              <w:jc w:val="center"/>
            </w:pPr>
            <w:r>
              <w:t>71,5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59" w:rsidRDefault="00386B59">
            <w:pPr>
              <w:jc w:val="center"/>
            </w:pPr>
          </w:p>
        </w:tc>
      </w:tr>
      <w:tr w:rsidR="00386B59" w:rsidTr="00386B5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B59" w:rsidRDefault="00386B59">
            <w:r>
              <w:t>05 01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B59" w:rsidRDefault="00386B59">
            <w:pPr>
              <w:jc w:val="center"/>
            </w:pPr>
          </w:p>
        </w:tc>
      </w:tr>
      <w:tr w:rsidR="00386B59" w:rsidTr="00386B59">
        <w:trPr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B59" w:rsidRDefault="00386B59">
            <w:r>
              <w:t>05 03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>
            <w:pPr>
              <w:jc w:val="center"/>
            </w:pPr>
            <w:r>
              <w:t>71,0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B59" w:rsidRDefault="00386B59">
            <w:pPr>
              <w:jc w:val="center"/>
            </w:pPr>
          </w:p>
        </w:tc>
      </w:tr>
      <w:tr w:rsidR="00386B59" w:rsidTr="00386B59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B59" w:rsidRDefault="00386B59">
            <w:r>
              <w:t>08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Default="00386B59">
            <w:pPr>
              <w:jc w:val="both"/>
            </w:pPr>
            <w:r>
              <w:t>Культура и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Default="00386B59">
            <w:pPr>
              <w:jc w:val="center"/>
            </w:pPr>
            <w:r>
              <w:t>101,9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Default="00386B59">
            <w:pPr>
              <w:jc w:val="center"/>
            </w:pPr>
            <w:r>
              <w:t>27,7</w:t>
            </w:r>
          </w:p>
        </w:tc>
      </w:tr>
      <w:tr w:rsidR="00386B59" w:rsidTr="00386B5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B59" w:rsidRDefault="00386B59">
            <w:r>
              <w:t>08 01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>
            <w:pPr>
              <w:jc w:val="both"/>
            </w:pPr>
            <w:r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>
            <w:pPr>
              <w:jc w:val="center"/>
            </w:pPr>
            <w:r>
              <w:t>91,9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Default="00386B59">
            <w:pPr>
              <w:jc w:val="center"/>
            </w:pPr>
            <w:r>
              <w:t>27,7</w:t>
            </w:r>
          </w:p>
        </w:tc>
      </w:tr>
      <w:tr w:rsidR="00386B59" w:rsidTr="00386B5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B59" w:rsidRDefault="00386B59">
            <w:r>
              <w:t>08 04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>
            <w:pPr>
              <w:jc w:val="center"/>
            </w:pPr>
            <w:r>
              <w:t>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B59" w:rsidRDefault="00386B59">
            <w:pPr>
              <w:jc w:val="center"/>
            </w:pPr>
          </w:p>
        </w:tc>
      </w:tr>
      <w:tr w:rsidR="00386B59" w:rsidTr="00386B5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B59" w:rsidRDefault="00386B59">
            <w:r>
              <w:t>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Default="00386B59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Default="00386B59">
            <w:pPr>
              <w:jc w:val="center"/>
            </w:pPr>
            <w:r>
              <w:t>38,0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59" w:rsidRDefault="00386B59">
            <w:pPr>
              <w:jc w:val="center"/>
            </w:pPr>
          </w:p>
        </w:tc>
      </w:tr>
      <w:tr w:rsidR="00386B59" w:rsidTr="00386B5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B59" w:rsidRDefault="00386B59">
            <w:r>
              <w:t>10 01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>
            <w:pPr>
              <w:jc w:val="center"/>
            </w:pPr>
            <w:r>
              <w:t>38,0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59" w:rsidRDefault="00386B59">
            <w:pPr>
              <w:jc w:val="center"/>
            </w:pPr>
          </w:p>
        </w:tc>
      </w:tr>
      <w:tr w:rsidR="00386B59" w:rsidTr="00386B5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B59" w:rsidRDefault="00386B59">
            <w:r>
              <w:t>11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Default="00386B59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Default="00386B59">
            <w:pPr>
              <w:jc w:val="center"/>
            </w:pPr>
            <w:r>
              <w:t>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Default="00386B59">
            <w:pPr>
              <w:jc w:val="center"/>
            </w:pPr>
            <w:r>
              <w:t>-</w:t>
            </w:r>
          </w:p>
        </w:tc>
      </w:tr>
      <w:tr w:rsidR="00386B59" w:rsidTr="00386B5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B59" w:rsidRDefault="00386B59">
            <w:r>
              <w:t>11 01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>
            <w:pPr>
              <w:jc w:val="both"/>
            </w:pPr>
            <w:r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>
            <w:pPr>
              <w:jc w:val="center"/>
            </w:pPr>
            <w:r>
              <w:t>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Default="00386B59">
            <w:pPr>
              <w:jc w:val="center"/>
            </w:pPr>
            <w:r>
              <w:t>-</w:t>
            </w:r>
          </w:p>
        </w:tc>
      </w:tr>
      <w:tr w:rsidR="00386B59" w:rsidTr="00386B5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B59" w:rsidRDefault="00386B59">
            <w:r>
              <w:t>14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Default="00386B59">
            <w:pPr>
              <w:jc w:val="both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Default="00386B59">
            <w:pPr>
              <w:jc w:val="center"/>
            </w:pPr>
            <w:r>
              <w:t>200,0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Default="00386B59">
            <w:pPr>
              <w:jc w:val="center"/>
            </w:pPr>
            <w:r>
              <w:t>50,0</w:t>
            </w:r>
          </w:p>
        </w:tc>
      </w:tr>
      <w:tr w:rsidR="00386B59" w:rsidTr="00386B59">
        <w:trPr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B59" w:rsidRDefault="00386B59">
            <w:r>
              <w:t>14 03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>
            <w:pPr>
              <w:jc w:val="both"/>
            </w:pPr>
            <w:r>
              <w:t xml:space="preserve">Прочие межбюджетные трансферты общего характера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>
            <w:pPr>
              <w:jc w:val="center"/>
            </w:pPr>
            <w:r>
              <w:t>200,0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Default="00386B59">
            <w:pPr>
              <w:jc w:val="center"/>
            </w:pPr>
            <w:r>
              <w:t>50,0</w:t>
            </w:r>
          </w:p>
        </w:tc>
      </w:tr>
      <w:tr w:rsidR="00386B59" w:rsidTr="00386B5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B59" w:rsidRDefault="00386B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000 9600 0000000 000 </w:t>
            </w:r>
            <w:proofErr w:type="spellStart"/>
            <w:r>
              <w:rPr>
                <w:b/>
                <w:bCs/>
              </w:rPr>
              <w:t>000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Default="00386B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Default="00386B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2139,1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Default="00386B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381,8</w:t>
            </w:r>
          </w:p>
        </w:tc>
      </w:tr>
      <w:tr w:rsidR="00386B59" w:rsidTr="00386B5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B59" w:rsidRDefault="00386B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000 79 00 00000 00 000 </w:t>
            </w:r>
            <w:proofErr w:type="spellStart"/>
            <w:r>
              <w:rPr>
                <w:b/>
                <w:bCs/>
              </w:rPr>
              <w:t>000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Default="00386B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Дефицит "</w:t>
            </w:r>
            <w:proofErr w:type="gramStart"/>
            <w:r>
              <w:rPr>
                <w:b/>
                <w:bCs/>
              </w:rPr>
              <w:t>-"</w:t>
            </w:r>
            <w:proofErr w:type="gramEnd"/>
            <w:r>
              <w:rPr>
                <w:b/>
                <w:bCs/>
              </w:rPr>
              <w:t xml:space="preserve">; </w:t>
            </w:r>
            <w:proofErr w:type="spellStart"/>
            <w:r>
              <w:rPr>
                <w:b/>
                <w:bCs/>
              </w:rPr>
              <w:t>Профицит</w:t>
            </w:r>
            <w:proofErr w:type="spellEnd"/>
            <w:r>
              <w:rPr>
                <w:b/>
                <w:bCs/>
              </w:rPr>
              <w:t xml:space="preserve">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Default="00386B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Default="00386B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120,9</w:t>
            </w:r>
          </w:p>
        </w:tc>
      </w:tr>
      <w:tr w:rsidR="00386B59" w:rsidTr="00386B59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000 90 00 0000 00 0000 000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Default="00386B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Default="00386B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Default="00386B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120,9</w:t>
            </w:r>
          </w:p>
        </w:tc>
      </w:tr>
      <w:tr w:rsidR="00386B59" w:rsidTr="00386B59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>
            <w:pPr>
              <w:jc w:val="center"/>
            </w:pPr>
            <w:r>
              <w:t>000 01 03 0000 00 0000 000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>
            <w:pPr>
              <w:jc w:val="both"/>
            </w:pPr>
            <w:r>
              <w:t>Источники внутреннего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B59" w:rsidRDefault="00386B59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B59" w:rsidRDefault="00386B59">
            <w:pPr>
              <w:jc w:val="center"/>
              <w:rPr>
                <w:b/>
                <w:bCs/>
              </w:rPr>
            </w:pPr>
          </w:p>
        </w:tc>
      </w:tr>
      <w:tr w:rsidR="00386B59" w:rsidTr="00386B59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>
            <w:pPr>
              <w:jc w:val="center"/>
            </w:pPr>
            <w:r>
              <w:t>000 01 05 0000 00 0000 000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>
            <w:pPr>
              <w:jc w:val="both"/>
            </w:pPr>
            <w:r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Default="00386B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Default="00386B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120,9</w:t>
            </w:r>
          </w:p>
        </w:tc>
      </w:tr>
    </w:tbl>
    <w:p w:rsidR="00386B59" w:rsidRDefault="00386B59" w:rsidP="00386B59"/>
    <w:p w:rsidR="00386B59" w:rsidRDefault="00386B59" w:rsidP="00386B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6B59" w:rsidRDefault="00386B59" w:rsidP="00386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</w:t>
      </w:r>
    </w:p>
    <w:p w:rsidR="00386B59" w:rsidRDefault="00386B59" w:rsidP="00386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работников бюджетной сферы Администрации Пригородного сельсовета, а также фактические затраты на их содержание за 1 квартал 2020 года</w:t>
      </w:r>
    </w:p>
    <w:p w:rsidR="00386B59" w:rsidRDefault="00386B59" w:rsidP="00386B59">
      <w:pPr>
        <w:jc w:val="center"/>
        <w:rPr>
          <w:b/>
          <w:sz w:val="28"/>
          <w:szCs w:val="28"/>
        </w:rPr>
      </w:pPr>
    </w:p>
    <w:p w:rsidR="00386B59" w:rsidRDefault="00386B59" w:rsidP="00386B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Федерации», со ст. 51 п.6 Устава муниципального образования Пригородный  сельсовет Каменского района Алтайского края обнародованию подлежит следующая информация:</w:t>
      </w:r>
    </w:p>
    <w:p w:rsidR="00386B59" w:rsidRDefault="00386B59" w:rsidP="00386B59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386B59" w:rsidTr="00386B5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9" w:rsidRDefault="00386B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59" w:rsidRDefault="00386B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59" w:rsidRDefault="00386B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(кассовые) на их содержание за 1 квартал  2020 (тыс. руб.) 211 ст.</w:t>
            </w:r>
          </w:p>
        </w:tc>
      </w:tr>
      <w:tr w:rsidR="00386B59" w:rsidTr="00386B5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59" w:rsidRDefault="00386B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59" w:rsidRDefault="00386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59" w:rsidRDefault="00386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</w:t>
            </w:r>
          </w:p>
        </w:tc>
      </w:tr>
      <w:tr w:rsidR="00386B59" w:rsidTr="00386B5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59" w:rsidRDefault="00386B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59" w:rsidRDefault="00386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59" w:rsidRDefault="00386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</w:t>
            </w:r>
          </w:p>
        </w:tc>
      </w:tr>
      <w:tr w:rsidR="00386B59" w:rsidTr="00386B5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59" w:rsidRDefault="00386B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59" w:rsidRDefault="00386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59" w:rsidRDefault="00386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99,7</w:t>
            </w:r>
          </w:p>
        </w:tc>
      </w:tr>
    </w:tbl>
    <w:p w:rsidR="00386B59" w:rsidRDefault="00386B59" w:rsidP="00386B59">
      <w:pPr>
        <w:ind w:firstLine="708"/>
        <w:jc w:val="both"/>
        <w:rPr>
          <w:sz w:val="28"/>
          <w:szCs w:val="28"/>
        </w:rPr>
      </w:pPr>
    </w:p>
    <w:p w:rsidR="00386B59" w:rsidRDefault="00386B59" w:rsidP="00386B59">
      <w:pPr>
        <w:jc w:val="both"/>
        <w:rPr>
          <w:sz w:val="28"/>
          <w:szCs w:val="28"/>
        </w:rPr>
      </w:pPr>
    </w:p>
    <w:p w:rsidR="00367E26" w:rsidRDefault="00367E26"/>
    <w:sectPr w:rsidR="00367E26" w:rsidSect="00386B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67E26"/>
    <w:rsid w:val="00367E26"/>
    <w:rsid w:val="0038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6B5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86B5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86B5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B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86B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86B59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cp:lastPrinted>2020-04-30T06:12:00Z</cp:lastPrinted>
  <dcterms:created xsi:type="dcterms:W3CDTF">2020-04-30T06:06:00Z</dcterms:created>
  <dcterms:modified xsi:type="dcterms:W3CDTF">2020-04-30T06:30:00Z</dcterms:modified>
</cp:coreProperties>
</file>