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39" w:rsidRDefault="00664D39" w:rsidP="00664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4D39" w:rsidRDefault="00664D39" w:rsidP="00664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Пригородного сельсовета</w:t>
      </w:r>
      <w:r>
        <w:rPr>
          <w:b/>
          <w:sz w:val="28"/>
          <w:szCs w:val="28"/>
        </w:rPr>
        <w:br/>
        <w:t>Каменского района Алтайского края</w:t>
      </w:r>
    </w:p>
    <w:p w:rsidR="00664D39" w:rsidRDefault="00664D39" w:rsidP="00664D39">
      <w:pPr>
        <w:jc w:val="center"/>
        <w:rPr>
          <w:b/>
          <w:sz w:val="28"/>
          <w:szCs w:val="28"/>
        </w:rPr>
      </w:pPr>
    </w:p>
    <w:p w:rsidR="00664D39" w:rsidRDefault="00664D39" w:rsidP="00664D3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64D39" w:rsidRDefault="00664D39" w:rsidP="00664D39">
      <w:pPr>
        <w:rPr>
          <w:b/>
          <w:sz w:val="28"/>
          <w:szCs w:val="28"/>
        </w:rPr>
      </w:pPr>
    </w:p>
    <w:p w:rsidR="00664D39" w:rsidRDefault="00664D39" w:rsidP="0066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11.01.2019       № 1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664D39" w:rsidRDefault="00664D39" w:rsidP="00664D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3"/>
      </w:tblGrid>
      <w:tr w:rsidR="00664D39" w:rsidTr="00664D39">
        <w:trPr>
          <w:trHeight w:val="258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D39" w:rsidRDefault="00664D39" w:rsidP="00664D3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Положения о предоставлении лицами, претендующими на замещение должности муниципальной службы, муниципальными служащими администрации Пригородного сельсовета сведений об адресах сайтов и (или) страниц сайтов в информационно-телекоммуникационной сети «Интернет»</w:t>
            </w:r>
          </w:p>
        </w:tc>
      </w:tr>
    </w:tbl>
    <w:p w:rsidR="00C52930" w:rsidRDefault="00C52930"/>
    <w:p w:rsidR="00664D39" w:rsidRDefault="00664D39" w:rsidP="00664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ст.15.1 Федерального закона от 02.03.2007 №25-ФЗ «О муниципальной службе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Пригородный сельсовет Каменского района Алтайского края,</w:t>
      </w:r>
    </w:p>
    <w:p w:rsidR="00664D39" w:rsidRDefault="00664D39" w:rsidP="00664D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219D" w:rsidRDefault="00CE219D" w:rsidP="00CE21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предоставлении лицами, претендующими на замещение должности муниципальной службы, муниципальными служащими администрации Пригородного сельсовета сведений об адресах сайтов и (или) страниц сайтов в информационно-телекоммуникационной сети «Интернет» (прилагается).</w:t>
      </w:r>
    </w:p>
    <w:p w:rsidR="00CE219D" w:rsidRPr="00CE219D" w:rsidRDefault="00CE219D" w:rsidP="00CE2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219D">
        <w:rPr>
          <w:sz w:val="28"/>
          <w:szCs w:val="28"/>
        </w:rPr>
        <w:t>. Обнародовать настоящее постановление в соответствии со ст. 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E219D" w:rsidRPr="00CE219D" w:rsidRDefault="00CE219D" w:rsidP="00CE2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</w:t>
      </w:r>
      <w:r w:rsidRPr="00CE219D">
        <w:rPr>
          <w:sz w:val="28"/>
          <w:szCs w:val="28"/>
        </w:rPr>
        <w:t xml:space="preserve">. </w:t>
      </w:r>
      <w:proofErr w:type="gramStart"/>
      <w:r w:rsidRPr="00CE219D">
        <w:rPr>
          <w:sz w:val="28"/>
          <w:szCs w:val="28"/>
        </w:rPr>
        <w:t>Контроль за</w:t>
      </w:r>
      <w:proofErr w:type="gramEnd"/>
      <w:r w:rsidRPr="00CE21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219D" w:rsidRDefault="00CE219D" w:rsidP="00CE219D">
      <w:pPr>
        <w:jc w:val="both"/>
        <w:rPr>
          <w:sz w:val="28"/>
          <w:szCs w:val="28"/>
        </w:rPr>
      </w:pPr>
    </w:p>
    <w:p w:rsidR="00CE219D" w:rsidRDefault="00CE219D" w:rsidP="00CE219D">
      <w:pPr>
        <w:jc w:val="both"/>
        <w:rPr>
          <w:sz w:val="28"/>
          <w:szCs w:val="28"/>
        </w:rPr>
      </w:pPr>
    </w:p>
    <w:p w:rsidR="00664D39" w:rsidRDefault="00CE219D" w:rsidP="00CE21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  <w:r w:rsidRPr="00CE219D">
        <w:rPr>
          <w:sz w:val="28"/>
          <w:szCs w:val="28"/>
        </w:rPr>
        <w:t xml:space="preserve"> </w:t>
      </w:r>
    </w:p>
    <w:p w:rsidR="00CE219D" w:rsidRDefault="00CE219D" w:rsidP="00CE219D">
      <w:pPr>
        <w:jc w:val="both"/>
        <w:rPr>
          <w:sz w:val="28"/>
          <w:szCs w:val="28"/>
        </w:rPr>
      </w:pPr>
    </w:p>
    <w:p w:rsidR="00CE219D" w:rsidRDefault="00CE219D" w:rsidP="00CE219D">
      <w:pPr>
        <w:jc w:val="both"/>
        <w:rPr>
          <w:sz w:val="28"/>
          <w:szCs w:val="28"/>
        </w:rPr>
      </w:pPr>
    </w:p>
    <w:p w:rsidR="00CE219D" w:rsidRDefault="00CE219D" w:rsidP="00CE219D">
      <w:pPr>
        <w:jc w:val="both"/>
        <w:rPr>
          <w:sz w:val="28"/>
          <w:szCs w:val="28"/>
        </w:rPr>
      </w:pPr>
    </w:p>
    <w:p w:rsidR="00CE219D" w:rsidRDefault="00CE219D" w:rsidP="00CE219D">
      <w:pPr>
        <w:jc w:val="both"/>
        <w:rPr>
          <w:sz w:val="28"/>
          <w:szCs w:val="28"/>
        </w:rPr>
      </w:pPr>
    </w:p>
    <w:p w:rsidR="00CE219D" w:rsidRDefault="00CE219D" w:rsidP="00CE219D">
      <w:pPr>
        <w:jc w:val="both"/>
        <w:rPr>
          <w:sz w:val="28"/>
          <w:szCs w:val="28"/>
        </w:rPr>
      </w:pPr>
    </w:p>
    <w:p w:rsidR="00CE219D" w:rsidRDefault="00CE219D" w:rsidP="00CE219D">
      <w:pPr>
        <w:jc w:val="both"/>
        <w:rPr>
          <w:sz w:val="28"/>
          <w:szCs w:val="28"/>
        </w:rPr>
      </w:pPr>
    </w:p>
    <w:p w:rsidR="00CE219D" w:rsidRDefault="00CE219D" w:rsidP="00CE219D">
      <w:pPr>
        <w:jc w:val="both"/>
        <w:rPr>
          <w:sz w:val="28"/>
          <w:szCs w:val="28"/>
        </w:rPr>
      </w:pPr>
    </w:p>
    <w:p w:rsidR="00CE219D" w:rsidRPr="00E024C1" w:rsidRDefault="00CE219D" w:rsidP="00CE219D">
      <w:pPr>
        <w:pStyle w:val="20"/>
        <w:shd w:val="clear" w:color="auto" w:fill="auto"/>
        <w:spacing w:before="0" w:line="240" w:lineRule="auto"/>
        <w:ind w:left="5670"/>
        <w:jc w:val="right"/>
        <w:rPr>
          <w:rStyle w:val="a4"/>
          <w:rFonts w:ascii="Times New Roman" w:hAnsi="Times New Roman" w:cs="Times New Roman"/>
          <w:b w:val="0"/>
        </w:rPr>
      </w:pPr>
      <w:r w:rsidRPr="00E024C1">
        <w:rPr>
          <w:rStyle w:val="a4"/>
          <w:rFonts w:ascii="Times New Roman" w:hAnsi="Times New Roman" w:cs="Times New Roman"/>
          <w:b w:val="0"/>
        </w:rPr>
        <w:lastRenderedPageBreak/>
        <w:t>УТВЕРЖДЕН</w:t>
      </w:r>
      <w:r>
        <w:rPr>
          <w:rStyle w:val="a4"/>
          <w:rFonts w:ascii="Times New Roman" w:hAnsi="Times New Roman" w:cs="Times New Roman"/>
          <w:b w:val="0"/>
        </w:rPr>
        <w:t>О</w:t>
      </w:r>
      <w:r w:rsidRPr="00E024C1">
        <w:rPr>
          <w:rStyle w:val="a4"/>
          <w:rFonts w:ascii="Times New Roman" w:hAnsi="Times New Roman" w:cs="Times New Roman"/>
          <w:b w:val="0"/>
        </w:rPr>
        <w:t xml:space="preserve"> </w:t>
      </w:r>
    </w:p>
    <w:p w:rsidR="00CE219D" w:rsidRDefault="00CE219D" w:rsidP="00CE219D">
      <w:pPr>
        <w:pStyle w:val="20"/>
        <w:shd w:val="clear" w:color="auto" w:fill="auto"/>
        <w:spacing w:before="0" w:line="240" w:lineRule="auto"/>
        <w:ind w:left="5670"/>
        <w:jc w:val="right"/>
        <w:rPr>
          <w:rStyle w:val="a4"/>
          <w:rFonts w:ascii="Times New Roman" w:hAnsi="Times New Roman" w:cs="Times New Roman"/>
          <w:b w:val="0"/>
        </w:rPr>
      </w:pPr>
      <w:r w:rsidRPr="00E024C1">
        <w:rPr>
          <w:rStyle w:val="a4"/>
          <w:rFonts w:ascii="Times New Roman" w:hAnsi="Times New Roman" w:cs="Times New Roman"/>
          <w:b w:val="0"/>
        </w:rPr>
        <w:t xml:space="preserve">постановлением </w:t>
      </w:r>
      <w:r>
        <w:rPr>
          <w:rStyle w:val="a4"/>
          <w:rFonts w:ascii="Times New Roman" w:hAnsi="Times New Roman" w:cs="Times New Roman"/>
          <w:b w:val="0"/>
        </w:rPr>
        <w:t>Администрации     сельсовета от  11.01.2019</w:t>
      </w:r>
      <w:r w:rsidRPr="00E024C1">
        <w:rPr>
          <w:rStyle w:val="a4"/>
          <w:rFonts w:ascii="Times New Roman" w:hAnsi="Times New Roman" w:cs="Times New Roman"/>
          <w:b w:val="0"/>
        </w:rPr>
        <w:t xml:space="preserve"> № </w:t>
      </w:r>
      <w:r>
        <w:rPr>
          <w:rStyle w:val="a4"/>
          <w:rFonts w:ascii="Times New Roman" w:hAnsi="Times New Roman" w:cs="Times New Roman"/>
          <w:b w:val="0"/>
        </w:rPr>
        <w:t>1</w:t>
      </w:r>
    </w:p>
    <w:p w:rsidR="00CE219D" w:rsidRDefault="00CE219D" w:rsidP="00CE219D">
      <w:pPr>
        <w:pStyle w:val="20"/>
        <w:shd w:val="clear" w:color="auto" w:fill="auto"/>
        <w:spacing w:before="0" w:line="240" w:lineRule="auto"/>
        <w:ind w:left="5670"/>
        <w:jc w:val="right"/>
        <w:rPr>
          <w:rStyle w:val="a4"/>
          <w:rFonts w:ascii="Times New Roman" w:hAnsi="Times New Roman" w:cs="Times New Roman"/>
          <w:b w:val="0"/>
        </w:rPr>
      </w:pPr>
    </w:p>
    <w:p w:rsidR="00CE219D" w:rsidRDefault="00CE219D" w:rsidP="00CE219D">
      <w:pPr>
        <w:pStyle w:val="20"/>
        <w:shd w:val="clear" w:color="auto" w:fill="auto"/>
        <w:spacing w:before="0" w:line="240" w:lineRule="auto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Положение</w:t>
      </w:r>
    </w:p>
    <w:p w:rsidR="00CE219D" w:rsidRDefault="00CE219D" w:rsidP="00CE219D">
      <w:pPr>
        <w:pStyle w:val="20"/>
        <w:shd w:val="clear" w:color="auto" w:fill="auto"/>
        <w:spacing w:before="0" w:line="240" w:lineRule="auto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>о предоставлении лицами, претендующими на замещение должности муниципальной службы, муниципальными служащими администрации Пригородного сельсовета сведений об адресах сайтов и (или) страниц сайтов в информационно-телекоммуникационной сети «Интернет»</w:t>
      </w:r>
    </w:p>
    <w:p w:rsidR="00CE219D" w:rsidRDefault="00CE219D" w:rsidP="00CE219D">
      <w:pPr>
        <w:pStyle w:val="20"/>
        <w:shd w:val="clear" w:color="auto" w:fill="auto"/>
        <w:spacing w:before="0" w:line="240" w:lineRule="auto"/>
        <w:rPr>
          <w:rStyle w:val="a4"/>
          <w:rFonts w:ascii="Times New Roman" w:hAnsi="Times New Roman" w:cs="Times New Roman"/>
          <w:b w:val="0"/>
        </w:rPr>
      </w:pPr>
    </w:p>
    <w:p w:rsidR="00CE219D" w:rsidRPr="00CE219D" w:rsidRDefault="00CE219D" w:rsidP="00CE219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</w:rPr>
        <w:t>Настоящим Положением определяется порядок предоставления лицами, претендующими на замещение должности муниципальной службы, муниципальными служащими администрации Пригородного сельсовета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CE219D" w:rsidRPr="00CE219D" w:rsidRDefault="00CE219D" w:rsidP="00CE219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</w:rPr>
        <w:t>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Пригородного сельсовета:</w:t>
      </w:r>
    </w:p>
    <w:p w:rsidR="006B2F04" w:rsidRPr="006B2F04" w:rsidRDefault="006B2F04" w:rsidP="006B2F04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</w:rPr>
        <w:t>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B2F04" w:rsidRPr="006B2F04" w:rsidRDefault="006B2F04" w:rsidP="006B2F04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Style w:val="a4"/>
          <w:rFonts w:ascii="Times New Roman" w:hAnsi="Times New Roman" w:cs="Times New Roman"/>
          <w:b w:val="0"/>
        </w:rPr>
        <w:t>муниципальными служащими –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6B2F04" w:rsidRPr="006B2F04" w:rsidRDefault="006B2F04" w:rsidP="006B2F0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</w:rPr>
        <w:t>Сведения, предусмотренные п.2 настоящего Положения, представляются по форме, установленной распоряжением Правительства Российской Федерации от 28.12.2016 №2867-р.</w:t>
      </w:r>
    </w:p>
    <w:p w:rsidR="006B2F04" w:rsidRPr="006B2F04" w:rsidRDefault="006B2F04" w:rsidP="006B2F0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</w:rPr>
        <w:t>Глава Пригородного сельсовета не позднее 30 дней с момента поступления сведений, указанных в п.2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A14ED6" w:rsidRPr="00A14ED6" w:rsidRDefault="006B2F04" w:rsidP="006B2F0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</w:rPr>
        <w:t>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A14ED6" w:rsidRDefault="00A14ED6" w:rsidP="00A14ED6">
      <w:pPr>
        <w:pStyle w:val="20"/>
        <w:shd w:val="clear" w:color="auto" w:fill="auto"/>
        <w:spacing w:before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A14ED6" w:rsidRDefault="00A14ED6" w:rsidP="00A14ED6">
      <w:pPr>
        <w:pStyle w:val="20"/>
        <w:shd w:val="clear" w:color="auto" w:fill="auto"/>
        <w:spacing w:before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A14ED6" w:rsidRDefault="00A14ED6" w:rsidP="00A14ED6">
      <w:pPr>
        <w:pStyle w:val="20"/>
        <w:shd w:val="clear" w:color="auto" w:fill="auto"/>
        <w:spacing w:before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A14ED6" w:rsidRDefault="00A14ED6" w:rsidP="00A14ED6">
      <w:pPr>
        <w:pStyle w:val="20"/>
        <w:shd w:val="clear" w:color="auto" w:fill="auto"/>
        <w:spacing w:before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A14ED6" w:rsidRDefault="00A14ED6" w:rsidP="00A14ED6">
      <w:pPr>
        <w:pStyle w:val="20"/>
        <w:shd w:val="clear" w:color="auto" w:fill="auto"/>
        <w:spacing w:before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A14ED6" w:rsidRDefault="00A14ED6" w:rsidP="00A14ED6">
      <w:pPr>
        <w:pStyle w:val="20"/>
        <w:shd w:val="clear" w:color="auto" w:fill="auto"/>
        <w:spacing w:before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sectPr w:rsidR="00A14ED6" w:rsidSect="00E059D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D6" w:rsidRDefault="00A14ED6" w:rsidP="00A14ED6">
      <w:r>
        <w:separator/>
      </w:r>
    </w:p>
  </w:endnote>
  <w:endnote w:type="continuationSeparator" w:id="0">
    <w:p w:rsidR="00A14ED6" w:rsidRDefault="00A14ED6" w:rsidP="00A1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D6" w:rsidRDefault="00A14ED6" w:rsidP="00A14ED6">
      <w:r>
        <w:separator/>
      </w:r>
    </w:p>
  </w:footnote>
  <w:footnote w:type="continuationSeparator" w:id="0">
    <w:p w:rsidR="00A14ED6" w:rsidRDefault="00A14ED6" w:rsidP="00A1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155"/>
      <w:docPartObj>
        <w:docPartGallery w:val="Page Numbers (Top of Page)"/>
        <w:docPartUnique/>
      </w:docPartObj>
    </w:sdtPr>
    <w:sdtContent>
      <w:p w:rsidR="00E059D0" w:rsidRDefault="00E059D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59D0" w:rsidRDefault="00E059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CC6"/>
    <w:multiLevelType w:val="hybridMultilevel"/>
    <w:tmpl w:val="649AE796"/>
    <w:lvl w:ilvl="0" w:tplc="03F0705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7653DF"/>
    <w:multiLevelType w:val="hybridMultilevel"/>
    <w:tmpl w:val="EF8C5400"/>
    <w:lvl w:ilvl="0" w:tplc="51D4C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15D02"/>
    <w:multiLevelType w:val="hybridMultilevel"/>
    <w:tmpl w:val="54B41428"/>
    <w:lvl w:ilvl="0" w:tplc="EAE2967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930"/>
    <w:rsid w:val="00664D39"/>
    <w:rsid w:val="006B2F04"/>
    <w:rsid w:val="00A14ED6"/>
    <w:rsid w:val="00C52930"/>
    <w:rsid w:val="00CE219D"/>
    <w:rsid w:val="00E0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9D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CE219D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CE219D"/>
    <w:pPr>
      <w:widowControl w:val="0"/>
      <w:shd w:val="clear" w:color="auto" w:fill="FFFFFF"/>
      <w:spacing w:after="24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CE2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E219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19D"/>
    <w:pPr>
      <w:widowControl w:val="0"/>
      <w:shd w:val="clear" w:color="auto" w:fill="FFFFFF"/>
      <w:spacing w:before="24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endnote text"/>
    <w:basedOn w:val="a"/>
    <w:link w:val="a7"/>
    <w:uiPriority w:val="99"/>
    <w:rsid w:val="00A14ED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A14E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A14ED6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E05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5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5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2019-01-15T02:06:00Z</dcterms:created>
  <dcterms:modified xsi:type="dcterms:W3CDTF">2019-01-15T04:00:00Z</dcterms:modified>
</cp:coreProperties>
</file>