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94679D">
      <w:pPr>
        <w:widowControl w:val="0"/>
        <w:jc w:val="center"/>
        <w:rPr>
          <w:b/>
          <w:bCs/>
          <w:sz w:val="28"/>
          <w:szCs w:val="28"/>
        </w:rPr>
      </w:pPr>
    </w:p>
    <w:p w:rsidR="007A2954" w:rsidRPr="003B07C6" w:rsidRDefault="007A2954" w:rsidP="0094679D">
      <w:pPr>
        <w:widowControl w:val="0"/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94679D">
      <w:pPr>
        <w:widowControl w:val="0"/>
        <w:rPr>
          <w:b/>
          <w:bCs/>
          <w:sz w:val="28"/>
          <w:szCs w:val="28"/>
        </w:rPr>
      </w:pPr>
    </w:p>
    <w:p w:rsidR="007A2954" w:rsidRPr="003B07C6" w:rsidRDefault="0094679D" w:rsidP="0094679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A806F5" w:rsidRPr="003B07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7A2954" w:rsidRPr="003B07C6">
        <w:rPr>
          <w:b/>
          <w:bCs/>
          <w:sz w:val="28"/>
          <w:szCs w:val="28"/>
        </w:rPr>
        <w:t>.201</w:t>
      </w:r>
      <w:r w:rsidR="003D6E8D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  </w:t>
      </w:r>
      <w:r w:rsidR="007A2954" w:rsidRPr="003B07C6">
        <w:rPr>
          <w:b/>
          <w:bCs/>
          <w:sz w:val="28"/>
          <w:szCs w:val="28"/>
        </w:rPr>
        <w:t xml:space="preserve">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94679D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D6E8D" w:rsidRPr="003D6E8D" w:rsidTr="005A5D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D6E8D" w:rsidRPr="003D6E8D" w:rsidRDefault="003D6E8D" w:rsidP="0094679D">
            <w:pPr>
              <w:widowControl w:val="0"/>
              <w:tabs>
                <w:tab w:val="left" w:pos="4536"/>
              </w:tabs>
              <w:ind w:right="1593"/>
              <w:jc w:val="both"/>
              <w:rPr>
                <w:b/>
                <w:bCs/>
                <w:sz w:val="28"/>
                <w:szCs w:val="28"/>
              </w:rPr>
            </w:pPr>
            <w:r w:rsidRPr="003D6E8D">
              <w:rPr>
                <w:sz w:val="28"/>
                <w:szCs w:val="28"/>
              </w:rPr>
              <w:t>О внесении изменений и дополнений  в некоторые постановления Администр</w:t>
            </w:r>
            <w:r w:rsidRPr="003D6E8D">
              <w:rPr>
                <w:sz w:val="28"/>
                <w:szCs w:val="28"/>
              </w:rPr>
              <w:t>а</w:t>
            </w:r>
            <w:r w:rsidRPr="003D6E8D">
              <w:rPr>
                <w:sz w:val="28"/>
                <w:szCs w:val="28"/>
              </w:rPr>
              <w:t>ции Попереченского сельсовета Каме</w:t>
            </w:r>
            <w:r w:rsidRPr="003D6E8D">
              <w:rPr>
                <w:sz w:val="28"/>
                <w:szCs w:val="28"/>
              </w:rPr>
              <w:t>н</w:t>
            </w:r>
            <w:r w:rsidRPr="003D6E8D">
              <w:rPr>
                <w:sz w:val="28"/>
                <w:szCs w:val="28"/>
              </w:rPr>
              <w:t>ского района Алтайского края</w:t>
            </w:r>
            <w:r w:rsidRPr="003D6E8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D6E8D" w:rsidRPr="003D6E8D" w:rsidRDefault="003D6E8D" w:rsidP="0094679D">
      <w:pPr>
        <w:widowControl w:val="0"/>
        <w:jc w:val="both"/>
        <w:rPr>
          <w:b/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tabs>
          <w:tab w:val="left" w:pos="8580"/>
        </w:tabs>
        <w:ind w:firstLine="720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В соответствии с представлением Каменского межрайонного прокурора от 19.12.2018 № 02-72-2018/281, Федеральным законом от 19.07.2018 года № 204-ФЗ «О внесении изменений в Федеральный закон «Об организации предо</w:t>
      </w:r>
      <w:r w:rsidRPr="003D6E8D">
        <w:rPr>
          <w:sz w:val="28"/>
          <w:szCs w:val="28"/>
        </w:rPr>
        <w:t>с</w:t>
      </w:r>
      <w:r w:rsidRPr="003D6E8D">
        <w:rPr>
          <w:sz w:val="28"/>
          <w:szCs w:val="28"/>
        </w:rPr>
        <w:t>тавления государственных и муниципальных услуг» в части установления д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полнительных гарантий граждан при получении государственных и муниц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пальных услуг, Федеральным законом от 6 октября 2003 г. № 131-ФЗ «Об о</w:t>
      </w:r>
      <w:r w:rsidRPr="003D6E8D">
        <w:rPr>
          <w:sz w:val="28"/>
          <w:szCs w:val="28"/>
        </w:rPr>
        <w:t>б</w:t>
      </w:r>
      <w:r w:rsidRPr="003D6E8D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ции», Уставом муниципального образования Попереченский сельсовет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</w:t>
      </w: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  <w:r w:rsidRPr="003D6E8D">
        <w:rPr>
          <w:sz w:val="28"/>
          <w:szCs w:val="28"/>
        </w:rPr>
        <w:t>ПОСТАНОВЛЯЮ:</w:t>
      </w:r>
    </w:p>
    <w:p w:rsidR="003D6E8D" w:rsidRPr="003D6E8D" w:rsidRDefault="003D6E8D" w:rsidP="004612FB">
      <w:pPr>
        <w:widowControl w:val="0"/>
        <w:ind w:firstLine="709"/>
        <w:jc w:val="center"/>
        <w:rPr>
          <w:sz w:val="28"/>
          <w:szCs w:val="28"/>
        </w:rPr>
      </w:pPr>
    </w:p>
    <w:p w:rsidR="003D6E8D" w:rsidRPr="003D6E8D" w:rsidRDefault="003D6E8D" w:rsidP="004612FB">
      <w:pPr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Внести изменения и дополнения в следующие постановления А</w:t>
      </w:r>
      <w:r w:rsidRPr="003D6E8D">
        <w:rPr>
          <w:sz w:val="28"/>
          <w:szCs w:val="28"/>
        </w:rPr>
        <w:t>д</w:t>
      </w:r>
      <w:r w:rsidRPr="003D6E8D">
        <w:rPr>
          <w:sz w:val="28"/>
          <w:szCs w:val="28"/>
        </w:rPr>
        <w:t>министрации Попереченского сельсовета Каменского района Алтайского края (далее – постановление):</w:t>
      </w:r>
    </w:p>
    <w:p w:rsidR="003D6E8D" w:rsidRPr="003D6E8D" w:rsidRDefault="003D6E8D" w:rsidP="004612FB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1.1. пунктом следующего содержания «Орган, предоставляющий мун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ципальную услугу, не вправе требовать от заявителя: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доставлением муниципальной услуги;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вовыми актами Саратовской области и муниципальными правовыми актами н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ходятся в распоряжении государственных органов, предоставляющих госуда</w:t>
      </w:r>
      <w:r w:rsidRPr="003D6E8D">
        <w:rPr>
          <w:sz w:val="28"/>
          <w:szCs w:val="28"/>
        </w:rPr>
        <w:t>р</w:t>
      </w:r>
      <w:r w:rsidRPr="003D6E8D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Pr="003D6E8D">
        <w:rPr>
          <w:sz w:val="28"/>
          <w:szCs w:val="28"/>
        </w:rPr>
        <w:t>в</w:t>
      </w:r>
      <w:r w:rsidRPr="003D6E8D">
        <w:rPr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3D6E8D">
          <w:rPr>
            <w:color w:val="0000FF"/>
            <w:sz w:val="28"/>
            <w:szCs w:val="28"/>
            <w:u w:val="single"/>
          </w:rPr>
          <w:t>части 6 статьи 7</w:t>
        </w:r>
      </w:hyperlink>
      <w:r w:rsidRPr="003D6E8D">
        <w:rPr>
          <w:sz w:val="28"/>
          <w:szCs w:val="28"/>
        </w:rPr>
        <w:t xml:space="preserve"> Федерального закона;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- осуществления действий, в том числе согласований, необходимых для </w:t>
      </w:r>
      <w:r w:rsidRPr="003D6E8D">
        <w:rPr>
          <w:sz w:val="28"/>
          <w:szCs w:val="28"/>
        </w:rPr>
        <w:lastRenderedPageBreak/>
        <w:t>получения муниципальных услуг и связанных с обращением в иные государс</w:t>
      </w:r>
      <w:r w:rsidRPr="003D6E8D">
        <w:rPr>
          <w:sz w:val="28"/>
          <w:szCs w:val="28"/>
        </w:rPr>
        <w:t>т</w:t>
      </w:r>
      <w:r w:rsidRPr="003D6E8D">
        <w:rPr>
          <w:sz w:val="28"/>
          <w:szCs w:val="28"/>
        </w:rPr>
        <w:t>венные органы, органы местного самоуправления, организации, за исключен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</w:t>
      </w:r>
      <w:r w:rsidRPr="003D6E8D">
        <w:rPr>
          <w:sz w:val="28"/>
          <w:szCs w:val="28"/>
        </w:rPr>
        <w:t>р</w:t>
      </w:r>
      <w:r w:rsidRPr="003D6E8D">
        <w:rPr>
          <w:sz w:val="28"/>
          <w:szCs w:val="28"/>
        </w:rPr>
        <w:t>ганизации предоставления государственных и муниципальных услуг»;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- представления документов и информации, отсутствие и (или) недост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3D6E8D">
        <w:rPr>
          <w:sz w:val="28"/>
          <w:szCs w:val="28"/>
        </w:rPr>
        <w:t>у</w:t>
      </w:r>
      <w:r w:rsidRPr="003D6E8D">
        <w:rPr>
          <w:sz w:val="28"/>
          <w:szCs w:val="28"/>
        </w:rPr>
        <w:t>ментов, необходимых для предоставления муниципальной услуги, либо в пр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доставлении муниципальной услуги, за исключением следующих случаев: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а) изменение требований нормативных правовых актов, касающихся пр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нее комплект документов;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в) истечение срока действия документов или изменение информации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3D6E8D">
        <w:rPr>
          <w:sz w:val="28"/>
          <w:szCs w:val="28"/>
        </w:rPr>
        <w:t>в</w:t>
      </w:r>
      <w:r w:rsidRPr="003D6E8D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г) выявление документально подтвержденного факта (признаков) ош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на, предоставляющего муниципальную услугу, муниципального служащего, при первоначальном отказе в приеме документов, необходимых для предоста</w:t>
      </w:r>
      <w:r w:rsidRPr="003D6E8D">
        <w:rPr>
          <w:sz w:val="28"/>
          <w:szCs w:val="28"/>
        </w:rPr>
        <w:t>в</w:t>
      </w:r>
      <w:r w:rsidRPr="003D6E8D">
        <w:rPr>
          <w:sz w:val="28"/>
          <w:szCs w:val="28"/>
        </w:rPr>
        <w:t>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обходимых для предоставления муниципальной услуги, уведомляется заяв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тель, а также приносятся извинения за доставленные неудобства.»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59  «</w:t>
      </w:r>
      <w:hyperlink r:id="rId8" w:history="1">
        <w:r w:rsidRPr="003D6E8D">
          <w:rPr>
            <w:sz w:val="28"/>
            <w:szCs w:val="28"/>
          </w:rPr>
          <w:t>Об утверждении админ</w:t>
        </w:r>
        <w:r w:rsidRPr="003D6E8D">
          <w:rPr>
            <w:sz w:val="28"/>
            <w:szCs w:val="28"/>
          </w:rPr>
          <w:t>и</w:t>
        </w:r>
        <w:r w:rsidRPr="003D6E8D">
          <w:rPr>
            <w:sz w:val="28"/>
            <w:szCs w:val="28"/>
          </w:rPr>
          <w:t>стративного регламента Попереченского сельсовета Каменского района Алта</w:t>
        </w:r>
        <w:r w:rsidRPr="003D6E8D">
          <w:rPr>
            <w:sz w:val="28"/>
            <w:szCs w:val="28"/>
          </w:rPr>
          <w:t>й</w:t>
        </w:r>
        <w:r w:rsidRPr="003D6E8D">
          <w:rPr>
            <w:sz w:val="28"/>
            <w:szCs w:val="28"/>
          </w:rPr>
          <w:t>ского края по предоставлению муниципальной услуги «Постановка на учет граждан, испытывающих потребность в древесине для собственных нужд»</w:t>
        </w:r>
      </w:hyperlink>
      <w:r w:rsidRPr="003D6E8D">
        <w:rPr>
          <w:sz w:val="28"/>
          <w:szCs w:val="28"/>
        </w:rPr>
        <w:t xml:space="preserve"> (пункт 2.6);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79 «Об утверждении админ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стративного регламента Попереченского сельсовета Каменского района Алта</w:t>
      </w:r>
      <w:r w:rsidRPr="003D6E8D">
        <w:rPr>
          <w:sz w:val="28"/>
          <w:szCs w:val="28"/>
        </w:rPr>
        <w:t>й</w:t>
      </w:r>
      <w:r w:rsidRPr="003D6E8D">
        <w:rPr>
          <w:sz w:val="28"/>
          <w:szCs w:val="28"/>
        </w:rPr>
        <w:t>ского края по предоставлению муниципальной услуги «Проведение приватиз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ции земельных участков, на которых расположены объекты недвижимого им</w:t>
      </w:r>
      <w:r w:rsidRPr="003D6E8D">
        <w:rPr>
          <w:sz w:val="28"/>
          <w:szCs w:val="28"/>
        </w:rPr>
        <w:t>у</w:t>
      </w:r>
      <w:r w:rsidRPr="003D6E8D">
        <w:rPr>
          <w:sz w:val="28"/>
          <w:szCs w:val="28"/>
        </w:rPr>
        <w:t>щества» (пункт 2.7.);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80 «Об утверждении админ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стративного регламента по предоставлению муниципальной услуги «Предо</w:t>
      </w:r>
      <w:r w:rsidRPr="003D6E8D">
        <w:rPr>
          <w:sz w:val="28"/>
          <w:szCs w:val="28"/>
        </w:rPr>
        <w:t>с</w:t>
      </w:r>
      <w:r w:rsidRPr="003D6E8D">
        <w:rPr>
          <w:sz w:val="28"/>
          <w:szCs w:val="28"/>
        </w:rPr>
        <w:t>тавление сведений о ранее приватизированном имуществе» (пункт 2.4.8);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84 «Об утверждении админ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стративного регламента по предоставлению муниципальной услуги «Предо</w:t>
      </w:r>
      <w:r w:rsidRPr="003D6E8D">
        <w:rPr>
          <w:sz w:val="28"/>
          <w:szCs w:val="28"/>
        </w:rPr>
        <w:t>с</w:t>
      </w:r>
      <w:r w:rsidRPr="003D6E8D">
        <w:rPr>
          <w:sz w:val="28"/>
          <w:szCs w:val="28"/>
        </w:rPr>
        <w:lastRenderedPageBreak/>
        <w:t>тавление земельных участков, находящихся в собственности муниципального образования, для целей, не связанных со строительством» (пункт 2.8.3);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85 «Об утверждении админ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стративного регламента Попереченского сельсовета Каменского района Алта</w:t>
      </w:r>
      <w:r w:rsidRPr="003D6E8D">
        <w:rPr>
          <w:sz w:val="28"/>
          <w:szCs w:val="28"/>
        </w:rPr>
        <w:t>й</w:t>
      </w:r>
      <w:r w:rsidRPr="003D6E8D">
        <w:rPr>
          <w:sz w:val="28"/>
          <w:szCs w:val="28"/>
        </w:rPr>
        <w:t>ского края по предоставлению муниципальной услуги «Предоставление з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мельных участков, находящихся в государственной или муниципальной собс</w:t>
      </w:r>
      <w:r w:rsidRPr="003D6E8D">
        <w:rPr>
          <w:sz w:val="28"/>
          <w:szCs w:val="28"/>
        </w:rPr>
        <w:t>т</w:t>
      </w:r>
      <w:r w:rsidRPr="003D6E8D">
        <w:rPr>
          <w:sz w:val="28"/>
          <w:szCs w:val="28"/>
        </w:rPr>
        <w:t>венности, для индивидуального жилищного строительства»» (пункт 2.6.2);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постановление от 24.07.2012 № 86 «Об утверждении админ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>стративного регламента по предоставлению муниципальной услуги «Выдача документов (выписки из похозяйственных книг, справок и иных документов)» (пункт 2.2.4);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2.10. постановления от 14.04.2014 № 20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мельных участках, в зданиях, строениях, находящихся в муниципальной собс</w:t>
      </w:r>
      <w:r w:rsidRPr="003D6E8D">
        <w:rPr>
          <w:sz w:val="28"/>
          <w:szCs w:val="28"/>
        </w:rPr>
        <w:t>т</w:t>
      </w:r>
      <w:r w:rsidRPr="003D6E8D">
        <w:rPr>
          <w:sz w:val="28"/>
          <w:szCs w:val="28"/>
        </w:rPr>
        <w:t>венности»;</w:t>
      </w:r>
    </w:p>
    <w:p w:rsidR="003D6E8D" w:rsidRPr="003D6E8D" w:rsidRDefault="003D6E8D" w:rsidP="0094679D">
      <w:pPr>
        <w:widowControl w:val="0"/>
        <w:ind w:firstLine="708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2.10. постановления от 14.04.2014 № 22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2.10. постановления от 14.04.2014 № 24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</w:t>
      </w:r>
      <w:r w:rsidRPr="003D6E8D">
        <w:rPr>
          <w:sz w:val="28"/>
          <w:szCs w:val="28"/>
        </w:rPr>
        <w:t>з</w:t>
      </w:r>
      <w:r w:rsidRPr="003D6E8D">
        <w:rPr>
          <w:sz w:val="28"/>
          <w:szCs w:val="28"/>
        </w:rPr>
        <w:t>возмездное пользование, аренду земельных участков, находящихся в собстве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ности муниципального образования юридическим лицам и гражданам»;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2.11. постановления от 14.04.2014 № 25 «О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</w:t>
      </w:r>
      <w:r w:rsidRPr="003D6E8D">
        <w:rPr>
          <w:sz w:val="28"/>
          <w:szCs w:val="28"/>
        </w:rPr>
        <w:t>и</w:t>
      </w:r>
      <w:r w:rsidRPr="003D6E8D">
        <w:rPr>
          <w:sz w:val="28"/>
          <w:szCs w:val="28"/>
        </w:rPr>
        <w:t xml:space="preserve">пальной собственности»;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2.10. постановления от 14.04.2014 № 27 «Об утверждении административного регламента по предоставлению муниципальной услуги «</w:t>
      </w:r>
      <w:r w:rsidRPr="003D6E8D">
        <w:rPr>
          <w:bCs/>
          <w:sz w:val="28"/>
          <w:szCs w:val="28"/>
        </w:rPr>
        <w:t>Предоставление земельных участков из земель сельскохозяйственного назн</w:t>
      </w:r>
      <w:r w:rsidRPr="003D6E8D">
        <w:rPr>
          <w:bCs/>
          <w:sz w:val="28"/>
          <w:szCs w:val="28"/>
        </w:rPr>
        <w:t>а</w:t>
      </w:r>
      <w:r w:rsidRPr="003D6E8D">
        <w:rPr>
          <w:bCs/>
          <w:sz w:val="28"/>
          <w:szCs w:val="28"/>
        </w:rPr>
        <w:t>чения, находящихся в муниципальной собственности, для создания крестья</w:t>
      </w:r>
      <w:r w:rsidRPr="003D6E8D">
        <w:rPr>
          <w:bCs/>
          <w:sz w:val="28"/>
          <w:szCs w:val="28"/>
        </w:rPr>
        <w:t>н</w:t>
      </w:r>
      <w:r w:rsidRPr="003D6E8D">
        <w:rPr>
          <w:bCs/>
          <w:sz w:val="28"/>
          <w:szCs w:val="28"/>
        </w:rPr>
        <w:t>ского (фермерского) хозяйства и осуществления его деятельности»</w:t>
      </w:r>
      <w:r w:rsidRPr="003D6E8D">
        <w:rPr>
          <w:sz w:val="28"/>
          <w:szCs w:val="28"/>
        </w:rPr>
        <w:t xml:space="preserve">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2.11. постановления от 14.04.2014 № 29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</w:t>
      </w:r>
      <w:r w:rsidRPr="003D6E8D">
        <w:rPr>
          <w:sz w:val="28"/>
          <w:szCs w:val="28"/>
        </w:rPr>
        <w:t>я</w:t>
      </w:r>
      <w:r w:rsidRPr="003D6E8D">
        <w:rPr>
          <w:sz w:val="28"/>
          <w:szCs w:val="28"/>
        </w:rPr>
        <w:t>щихся в муниципальной собственности и предназначенных для сдачи в аре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 xml:space="preserve">ду»;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заменить пункт 2.10. постановления от 25.02.2016 № 2 «Об утверждении административного регламента по предоставлению муниципальной услуги «Присвоение (изменение, аннулирование) адреса объекту недвижимости»</w:t>
      </w:r>
      <w:bookmarkStart w:id="0" w:name="sub_10212"/>
      <w:r w:rsidRPr="003D6E8D">
        <w:rPr>
          <w:sz w:val="28"/>
          <w:szCs w:val="28"/>
        </w:rPr>
        <w:t>.</w:t>
      </w:r>
    </w:p>
    <w:p w:rsidR="003D6E8D" w:rsidRPr="003D6E8D" w:rsidRDefault="003D6E8D" w:rsidP="0094679D">
      <w:pPr>
        <w:widowControl w:val="0"/>
        <w:ind w:left="-720" w:firstLine="1429"/>
        <w:jc w:val="both"/>
        <w:rPr>
          <w:bCs/>
          <w:sz w:val="28"/>
          <w:szCs w:val="28"/>
        </w:rPr>
      </w:pPr>
      <w:r w:rsidRPr="003D6E8D">
        <w:rPr>
          <w:bCs/>
          <w:sz w:val="28"/>
          <w:szCs w:val="28"/>
        </w:rPr>
        <w:t>Постановления: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59 «</w:t>
      </w:r>
      <w:hyperlink r:id="rId9" w:history="1">
        <w:r w:rsidRPr="003D6E8D">
          <w:rPr>
            <w:sz w:val="28"/>
            <w:szCs w:val="28"/>
          </w:rPr>
          <w:t>Об утверждении административного регламента П</w:t>
        </w:r>
        <w:r w:rsidRPr="003D6E8D">
          <w:rPr>
            <w:sz w:val="28"/>
            <w:szCs w:val="28"/>
          </w:rPr>
          <w:t>о</w:t>
        </w:r>
        <w:r w:rsidRPr="003D6E8D">
          <w:rPr>
            <w:sz w:val="28"/>
            <w:szCs w:val="28"/>
          </w:rPr>
          <w:t>переченского сельсовета Каменского района Алтайского края по предоставл</w:t>
        </w:r>
        <w:r w:rsidRPr="003D6E8D">
          <w:rPr>
            <w:sz w:val="28"/>
            <w:szCs w:val="28"/>
          </w:rPr>
          <w:t>е</w:t>
        </w:r>
        <w:r w:rsidRPr="003D6E8D">
          <w:rPr>
            <w:sz w:val="28"/>
            <w:szCs w:val="28"/>
          </w:rPr>
          <w:t>нию муниципальной услуги «Постановка на учет граждан, испытывающих п</w:t>
        </w:r>
        <w:r w:rsidRPr="003D6E8D">
          <w:rPr>
            <w:sz w:val="28"/>
            <w:szCs w:val="28"/>
          </w:rPr>
          <w:t>о</w:t>
        </w:r>
        <w:r w:rsidRPr="003D6E8D">
          <w:rPr>
            <w:sz w:val="28"/>
            <w:szCs w:val="28"/>
          </w:rPr>
          <w:lastRenderedPageBreak/>
          <w:t>требность в древесине для собственных нужд»</w:t>
        </w:r>
      </w:hyperlink>
      <w:r w:rsidRPr="003D6E8D">
        <w:rPr>
          <w:sz w:val="28"/>
          <w:szCs w:val="28"/>
        </w:rPr>
        <w:t>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79 «Об утверждении административного регламента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переченского сельсовета Каменского района Алтайского края по предоставл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нию муниципальной услуги «Проведение приватизации земельных участков, на которых расположены объекты недвижимого имущества»;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80 «Об утверждении административного регламента по предоставлению муниципальной услуги «Предоставление сведений о ранее приватизированном имуществе»;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84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для целей, не св</w:t>
      </w:r>
      <w:r w:rsidRPr="003D6E8D">
        <w:rPr>
          <w:sz w:val="28"/>
          <w:szCs w:val="28"/>
        </w:rPr>
        <w:t>я</w:t>
      </w:r>
      <w:r w:rsidRPr="003D6E8D">
        <w:rPr>
          <w:sz w:val="28"/>
          <w:szCs w:val="28"/>
        </w:rPr>
        <w:t>занных со строительством»;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85 «Об утверждении административного регламента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переченского сельсовета Каменского района Алтайского края по предоставл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нию муниципальной услуги «Предоставление земельных участков, находящи</w:t>
      </w:r>
      <w:r w:rsidRPr="003D6E8D">
        <w:rPr>
          <w:sz w:val="28"/>
          <w:szCs w:val="28"/>
        </w:rPr>
        <w:t>х</w:t>
      </w:r>
      <w:r w:rsidRPr="003D6E8D">
        <w:rPr>
          <w:sz w:val="28"/>
          <w:szCs w:val="28"/>
        </w:rPr>
        <w:t>ся в государственной или муниципальной собственности, для индивидуального жилищного строительства»»;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24.07.2012 № 86 «Об утверждении административного регламента по предоставлению муниципальной услуги «Выдача документов (выписки из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хозяйственных книг, справок и иных документов)»;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14.04.2014 № 20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ниях, находящихся в муниципальной собственности»;</w:t>
      </w:r>
    </w:p>
    <w:p w:rsidR="003D6E8D" w:rsidRPr="003D6E8D" w:rsidRDefault="003D6E8D" w:rsidP="0094679D">
      <w:pPr>
        <w:widowControl w:val="0"/>
        <w:ind w:firstLine="708"/>
        <w:rPr>
          <w:sz w:val="28"/>
          <w:szCs w:val="28"/>
        </w:rPr>
      </w:pPr>
      <w:r w:rsidRPr="003D6E8D">
        <w:rPr>
          <w:sz w:val="28"/>
          <w:szCs w:val="28"/>
        </w:rPr>
        <w:t>от 14.04.2014 № 22 «Об утверждении административного регламента по предоставлению муниципальной услуги «Выдача ордеров на проведение з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мельных работ»;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14.04.2014 № 24 «Об утверждении административного регламента по предоставлению муниципальной услуги «Предоставление в собственность,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мельных участков, находящихся в собственности муниципального образования юридическим лицам и гражданам»;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14.04.2014 № 25 «О утверждении административного регламента по предоставлению муниципальной услуги «Владение, пользование и распоряж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 xml:space="preserve">ние имуществом, находящимся в муниципальной собственности»;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14.04.2014 № 27 «Об утверждении административного регламента по предоставлению муниципальной услуги «</w:t>
      </w:r>
      <w:r w:rsidRPr="003D6E8D">
        <w:rPr>
          <w:bCs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</w:t>
      </w:r>
      <w:r w:rsidRPr="003D6E8D">
        <w:rPr>
          <w:bCs/>
          <w:sz w:val="28"/>
          <w:szCs w:val="28"/>
        </w:rPr>
        <w:t>е</w:t>
      </w:r>
      <w:r w:rsidRPr="003D6E8D">
        <w:rPr>
          <w:bCs/>
          <w:sz w:val="28"/>
          <w:szCs w:val="28"/>
        </w:rPr>
        <w:t>ствления его деятельности»</w:t>
      </w:r>
      <w:r w:rsidRPr="003D6E8D">
        <w:rPr>
          <w:sz w:val="28"/>
          <w:szCs w:val="28"/>
        </w:rPr>
        <w:t xml:space="preserve">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от 14.04.2014 № 29 «Об утверждении административного регламента по предоставлению муниципальной услуги «Предоставление информации об об</w:t>
      </w:r>
      <w:r w:rsidRPr="003D6E8D">
        <w:rPr>
          <w:sz w:val="28"/>
          <w:szCs w:val="28"/>
        </w:rPr>
        <w:t>ъ</w:t>
      </w:r>
      <w:r w:rsidRPr="003D6E8D">
        <w:rPr>
          <w:sz w:val="28"/>
          <w:szCs w:val="28"/>
        </w:rPr>
        <w:t xml:space="preserve">ектах недвижимого имущества, находящихся в муниципальной собственности и предназначенных для сдачи в аренду»; 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от 25.02.2016 № 2 «Об утверждении административного регламента по </w:t>
      </w:r>
      <w:r w:rsidRPr="003D6E8D">
        <w:rPr>
          <w:sz w:val="28"/>
          <w:szCs w:val="28"/>
        </w:rPr>
        <w:lastRenderedPageBreak/>
        <w:t>предоставлению муниципальной услуги «Присвоение (изменение, аннулиров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ние) адреса объекту недвижимости».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дополнить частью 5.14.1-5.14.2 следующего содержания: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«5.14.1. В случае признания жалобы подлежащей удовлетворению в отв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те заявителю, указанном в части 5.10 настоящей статьи, дается информация о действиях, осуществляемых органом, предоставляющим муниципальную усл</w:t>
      </w:r>
      <w:r w:rsidRPr="003D6E8D">
        <w:rPr>
          <w:sz w:val="28"/>
          <w:szCs w:val="28"/>
        </w:rPr>
        <w:t>у</w:t>
      </w:r>
      <w:r w:rsidRPr="003D6E8D">
        <w:rPr>
          <w:sz w:val="28"/>
          <w:szCs w:val="28"/>
        </w:rPr>
        <w:t>гу, в целях незамедлительного устранения выявленных нарушений при оказ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нии муниципальной услуги, а также приносятся извинения за доставленные н</w:t>
      </w:r>
      <w:r w:rsidRPr="003D6E8D">
        <w:rPr>
          <w:sz w:val="28"/>
          <w:szCs w:val="28"/>
        </w:rPr>
        <w:t>е</w:t>
      </w:r>
      <w:r w:rsidRPr="003D6E8D">
        <w:rPr>
          <w:sz w:val="28"/>
          <w:szCs w:val="28"/>
        </w:rPr>
        <w:t>удобства и указывается информация о дальнейших действиях, которые необх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димо совершить заявителю в целях получения муниципальной услуги.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5.14.2. В случае признания жалобы, не подлежащей удовлетворению в о</w:t>
      </w:r>
      <w:r w:rsidRPr="003D6E8D">
        <w:rPr>
          <w:sz w:val="28"/>
          <w:szCs w:val="28"/>
        </w:rPr>
        <w:t>т</w:t>
      </w:r>
      <w:r w:rsidRPr="003D6E8D">
        <w:rPr>
          <w:sz w:val="28"/>
          <w:szCs w:val="28"/>
        </w:rPr>
        <w:t>вете заявителю, указанном в части 5.10 настоящей статьи, даются аргументир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ванные разъяснения о причинах принятого решения, а также информация о п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рядке обжалования принятого решения».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  <w:lang w:eastAsia="en-US"/>
        </w:rPr>
        <w:t xml:space="preserve">2. </w:t>
      </w:r>
      <w:bookmarkEnd w:id="0"/>
      <w:r w:rsidRPr="003D6E8D">
        <w:rPr>
          <w:sz w:val="28"/>
          <w:szCs w:val="28"/>
        </w:rPr>
        <w:t>Обнародовать настоящее постановление в соответствии со ст. 45 Уст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3. Контроль за исполнением настоящего постановления оставляю за с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бой.</w:t>
      </w: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9A38DE" w:rsidRDefault="003D6E8D" w:rsidP="0094679D">
      <w:pPr>
        <w:widowControl w:val="0"/>
        <w:jc w:val="both"/>
        <w:rPr>
          <w:sz w:val="28"/>
          <w:szCs w:val="28"/>
        </w:rPr>
      </w:pPr>
      <w:r w:rsidRPr="003D6E8D">
        <w:rPr>
          <w:bCs/>
          <w:sz w:val="28"/>
          <w:szCs w:val="28"/>
        </w:rPr>
        <w:t xml:space="preserve">Глава сельсовета     </w:t>
      </w:r>
      <w:r w:rsidR="0094679D">
        <w:rPr>
          <w:bCs/>
          <w:sz w:val="28"/>
          <w:szCs w:val="28"/>
        </w:rPr>
        <w:t xml:space="preserve">  </w:t>
      </w:r>
      <w:r w:rsidRPr="003D6E8D">
        <w:rPr>
          <w:bCs/>
          <w:sz w:val="28"/>
          <w:szCs w:val="28"/>
        </w:rPr>
        <w:t xml:space="preserve">                                                                          С.Ф. </w:t>
      </w:r>
      <w:r w:rsidRPr="009A38DE">
        <w:rPr>
          <w:bCs/>
          <w:sz w:val="28"/>
          <w:szCs w:val="28"/>
        </w:rPr>
        <w:t>Кольченко</w:t>
      </w: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0C5930" w:rsidRDefault="000C5930" w:rsidP="0094679D">
      <w:pPr>
        <w:widowControl w:val="0"/>
        <w:jc w:val="both"/>
        <w:rPr>
          <w:sz w:val="28"/>
          <w:szCs w:val="28"/>
        </w:rPr>
      </w:pPr>
    </w:p>
    <w:sectPr w:rsidR="000C5930" w:rsidSect="0094679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AA" w:rsidRDefault="00797CAA">
      <w:r>
        <w:separator/>
      </w:r>
    </w:p>
  </w:endnote>
  <w:endnote w:type="continuationSeparator" w:id="0">
    <w:p w:rsidR="00797CAA" w:rsidRDefault="0079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AA" w:rsidRDefault="00797CAA">
      <w:r>
        <w:separator/>
      </w:r>
    </w:p>
  </w:footnote>
  <w:footnote w:type="continuationSeparator" w:id="0">
    <w:p w:rsidR="00797CAA" w:rsidRDefault="0079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82611">
      <w:rPr>
        <w:rStyle w:val="afd"/>
        <w:noProof/>
      </w:rPr>
      <w:t>5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AEF5DF3"/>
    <w:multiLevelType w:val="hybridMultilevel"/>
    <w:tmpl w:val="885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602B"/>
    <w:rsid w:val="000375A3"/>
    <w:rsid w:val="0006510A"/>
    <w:rsid w:val="00086B5F"/>
    <w:rsid w:val="000876F5"/>
    <w:rsid w:val="0009748B"/>
    <w:rsid w:val="000A2D9A"/>
    <w:rsid w:val="000B0842"/>
    <w:rsid w:val="000C0793"/>
    <w:rsid w:val="000C5930"/>
    <w:rsid w:val="001038FA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D6E8D"/>
    <w:rsid w:val="003E559D"/>
    <w:rsid w:val="00424E31"/>
    <w:rsid w:val="00425D76"/>
    <w:rsid w:val="00426485"/>
    <w:rsid w:val="0043055C"/>
    <w:rsid w:val="00432BA9"/>
    <w:rsid w:val="004612FB"/>
    <w:rsid w:val="00467389"/>
    <w:rsid w:val="0047008A"/>
    <w:rsid w:val="00486106"/>
    <w:rsid w:val="004C7121"/>
    <w:rsid w:val="004E2FEF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5D07"/>
    <w:rsid w:val="005C4E33"/>
    <w:rsid w:val="005E022C"/>
    <w:rsid w:val="005E512C"/>
    <w:rsid w:val="00641911"/>
    <w:rsid w:val="006805DB"/>
    <w:rsid w:val="006B3758"/>
    <w:rsid w:val="006C6A56"/>
    <w:rsid w:val="006C6C00"/>
    <w:rsid w:val="006D0F99"/>
    <w:rsid w:val="006D0FCC"/>
    <w:rsid w:val="006D67D9"/>
    <w:rsid w:val="006E4B2F"/>
    <w:rsid w:val="00750862"/>
    <w:rsid w:val="00797CAA"/>
    <w:rsid w:val="007A2954"/>
    <w:rsid w:val="007D09DC"/>
    <w:rsid w:val="007D343E"/>
    <w:rsid w:val="007E4AFF"/>
    <w:rsid w:val="007E6F99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371EF"/>
    <w:rsid w:val="0094679D"/>
    <w:rsid w:val="009509D9"/>
    <w:rsid w:val="00952989"/>
    <w:rsid w:val="009543BE"/>
    <w:rsid w:val="00957094"/>
    <w:rsid w:val="00960DE0"/>
    <w:rsid w:val="00982776"/>
    <w:rsid w:val="009A38DE"/>
    <w:rsid w:val="009B3E6F"/>
    <w:rsid w:val="009C6EBB"/>
    <w:rsid w:val="009E052A"/>
    <w:rsid w:val="00A04400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B90822"/>
    <w:rsid w:val="00BB1E29"/>
    <w:rsid w:val="00BF4898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A4D1A"/>
    <w:rsid w:val="00CB4EF6"/>
    <w:rsid w:val="00CF2B28"/>
    <w:rsid w:val="00D02633"/>
    <w:rsid w:val="00D15B23"/>
    <w:rsid w:val="00D27FEA"/>
    <w:rsid w:val="00D3310B"/>
    <w:rsid w:val="00D63DF5"/>
    <w:rsid w:val="00D7634D"/>
    <w:rsid w:val="00DB3098"/>
    <w:rsid w:val="00DB7361"/>
    <w:rsid w:val="00DC389A"/>
    <w:rsid w:val="00DD4593"/>
    <w:rsid w:val="00DE4F0B"/>
    <w:rsid w:val="00E009C4"/>
    <w:rsid w:val="00E073CF"/>
    <w:rsid w:val="00E21FBC"/>
    <w:rsid w:val="00E33774"/>
    <w:rsid w:val="00E35CFD"/>
    <w:rsid w:val="00E4423C"/>
    <w:rsid w:val="00E6715A"/>
    <w:rsid w:val="00E73BB1"/>
    <w:rsid w:val="00E82782"/>
    <w:rsid w:val="00E935F7"/>
    <w:rsid w:val="00EA446B"/>
    <w:rsid w:val="00EC1CB8"/>
    <w:rsid w:val="00EE4D3B"/>
    <w:rsid w:val="00EE6143"/>
    <w:rsid w:val="00F11A8C"/>
    <w:rsid w:val="00F80B09"/>
    <w:rsid w:val="00F82611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fs/sovety/pop/post/pos59.zi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CF4C9E96073C27B28E6E63A61F314916951B0DF8FB1BD621ACE13E006E133F1A8D3EFeBa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menrai.ru/fs/sovety/pop/post/pos5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10440</Characters>
  <Application>Microsoft Office Word</Application>
  <DocSecurity>0</DocSecurity>
  <Lines>87</Lines>
  <Paragraphs>24</Paragraphs>
  <ScaleCrop>false</ScaleCrop>
  <Company>Home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2019-03-13T07:28:00Z</cp:lastPrinted>
  <dcterms:created xsi:type="dcterms:W3CDTF">2019-03-15T06:46:00Z</dcterms:created>
  <dcterms:modified xsi:type="dcterms:W3CDTF">2019-03-15T06:46:00Z</dcterms:modified>
</cp:coreProperties>
</file>