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Pr="00741D07" w:rsidRDefault="00B40B7E" w:rsidP="00B40B7E">
      <w:pPr>
        <w:pStyle w:val="a5"/>
        <w:keepNext/>
      </w:pPr>
    </w:p>
    <w:p w:rsidR="00B40B7E" w:rsidRDefault="00B40B7E" w:rsidP="00B40B7E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B40B7E" w:rsidRPr="00B40B7E" w:rsidRDefault="00B40B7E" w:rsidP="00B40B7E"/>
    <w:p w:rsidR="00D4188E" w:rsidRDefault="00D4188E" w:rsidP="00B40B7E">
      <w:pPr>
        <w:keepNext/>
        <w:jc w:val="both"/>
        <w:rPr>
          <w:b/>
          <w:bCs/>
          <w:sz w:val="28"/>
          <w:szCs w:val="28"/>
        </w:rPr>
      </w:pPr>
    </w:p>
    <w:p w:rsidR="00B40B7E" w:rsidRPr="00821B4D" w:rsidRDefault="00D4188E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AD613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06.</w:t>
      </w:r>
      <w:r w:rsidR="00B77B65">
        <w:rPr>
          <w:b/>
          <w:bCs/>
          <w:sz w:val="28"/>
          <w:szCs w:val="28"/>
        </w:rPr>
        <w:t>2019</w:t>
      </w:r>
      <w:r w:rsidR="00BB4868">
        <w:rPr>
          <w:b/>
          <w:bCs/>
          <w:sz w:val="28"/>
          <w:szCs w:val="28"/>
        </w:rPr>
        <w:t xml:space="preserve">   </w:t>
      </w:r>
      <w:r w:rsidR="00B40B7E" w:rsidRPr="00821B4D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28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            </w:t>
      </w:r>
      <w:r w:rsidR="00B77B65">
        <w:rPr>
          <w:b/>
          <w:bCs/>
          <w:sz w:val="28"/>
          <w:szCs w:val="28"/>
        </w:rPr>
        <w:t xml:space="preserve">    </w:t>
      </w:r>
      <w:r w:rsidR="00B40B7E">
        <w:rPr>
          <w:b/>
          <w:bCs/>
          <w:sz w:val="28"/>
          <w:szCs w:val="28"/>
        </w:rPr>
        <w:t xml:space="preserve">     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CF6C46" w:rsidRDefault="00B77B65" w:rsidP="009C7141">
      <w:pPr>
        <w:ind w:right="5329"/>
        <w:jc w:val="both"/>
        <w:rPr>
          <w:sz w:val="28"/>
          <w:szCs w:val="28"/>
        </w:rPr>
      </w:pPr>
      <w:r>
        <w:rPr>
          <w:sz w:val="28"/>
          <w:szCs w:val="28"/>
        </w:rPr>
        <w:t>О даче согласия исполняющему обязанности главы района на приватизацию</w:t>
      </w:r>
      <w:r w:rsidR="00CF6C46">
        <w:rPr>
          <w:sz w:val="28"/>
          <w:szCs w:val="28"/>
        </w:rPr>
        <w:t xml:space="preserve"> </w:t>
      </w:r>
      <w:r w:rsidR="0029519A">
        <w:rPr>
          <w:sz w:val="28"/>
          <w:szCs w:val="28"/>
        </w:rPr>
        <w:t>здания кухни</w:t>
      </w:r>
      <w:r w:rsidR="00DF2CF0">
        <w:rPr>
          <w:sz w:val="28"/>
          <w:szCs w:val="28"/>
        </w:rPr>
        <w:t xml:space="preserve">– </w:t>
      </w:r>
      <w:proofErr w:type="gramStart"/>
      <w:r w:rsidR="00DF2CF0">
        <w:rPr>
          <w:sz w:val="28"/>
          <w:szCs w:val="28"/>
        </w:rPr>
        <w:t>пр</w:t>
      </w:r>
      <w:proofErr w:type="gramEnd"/>
      <w:r w:rsidR="00DF2CF0">
        <w:rPr>
          <w:sz w:val="28"/>
          <w:szCs w:val="28"/>
        </w:rPr>
        <w:t>ачечной общей площадью 69,4 кв.м., здания гаража общей площадью 57,7 кв.м., здания г</w:t>
      </w:r>
      <w:r w:rsidR="000D2708">
        <w:rPr>
          <w:sz w:val="28"/>
          <w:szCs w:val="28"/>
        </w:rPr>
        <w:t>а</w:t>
      </w:r>
      <w:r w:rsidR="00DF2CF0">
        <w:rPr>
          <w:sz w:val="28"/>
          <w:szCs w:val="28"/>
        </w:rPr>
        <w:t>ража общей площадью 29 кв.м.</w:t>
      </w:r>
      <w:r w:rsidR="009B7F3F">
        <w:rPr>
          <w:sz w:val="28"/>
          <w:szCs w:val="28"/>
        </w:rPr>
        <w:t xml:space="preserve"> на земельном участке площадью </w:t>
      </w:r>
      <w:r w:rsidR="00DF2CF0">
        <w:rPr>
          <w:sz w:val="28"/>
          <w:szCs w:val="28"/>
        </w:rPr>
        <w:t>1581</w:t>
      </w:r>
      <w:r w:rsidR="009B7F3F">
        <w:rPr>
          <w:sz w:val="28"/>
          <w:szCs w:val="28"/>
        </w:rPr>
        <w:t xml:space="preserve"> кв.м. </w:t>
      </w:r>
      <w:r w:rsidR="00CF6C46">
        <w:rPr>
          <w:sz w:val="28"/>
          <w:szCs w:val="28"/>
        </w:rPr>
        <w:t xml:space="preserve"> по адресу: </w:t>
      </w:r>
      <w:r w:rsidR="00BB4868">
        <w:rPr>
          <w:sz w:val="28"/>
          <w:szCs w:val="28"/>
        </w:rPr>
        <w:t xml:space="preserve">Алтайский край, </w:t>
      </w:r>
      <w:proofErr w:type="spellStart"/>
      <w:r w:rsidR="00BB4868">
        <w:rPr>
          <w:sz w:val="28"/>
          <w:szCs w:val="28"/>
        </w:rPr>
        <w:t>г</w:t>
      </w:r>
      <w:proofErr w:type="gramStart"/>
      <w:r w:rsidR="00BB4868">
        <w:rPr>
          <w:sz w:val="28"/>
          <w:szCs w:val="28"/>
        </w:rPr>
        <w:t>.К</w:t>
      </w:r>
      <w:proofErr w:type="gramEnd"/>
      <w:r w:rsidR="00BB4868">
        <w:rPr>
          <w:sz w:val="28"/>
          <w:szCs w:val="28"/>
        </w:rPr>
        <w:t>амень-на-Оби</w:t>
      </w:r>
      <w:proofErr w:type="spellEnd"/>
      <w:r w:rsidR="00BB4868">
        <w:rPr>
          <w:sz w:val="28"/>
          <w:szCs w:val="28"/>
        </w:rPr>
        <w:t xml:space="preserve"> </w:t>
      </w:r>
      <w:r w:rsidR="00CF6C46">
        <w:rPr>
          <w:sz w:val="28"/>
          <w:szCs w:val="28"/>
        </w:rPr>
        <w:t xml:space="preserve">ул. </w:t>
      </w:r>
      <w:r w:rsidR="00DF2CF0">
        <w:rPr>
          <w:sz w:val="28"/>
          <w:szCs w:val="28"/>
        </w:rPr>
        <w:t>Толстого, 9</w:t>
      </w:r>
      <w:r w:rsidR="00CF6C46">
        <w:rPr>
          <w:sz w:val="28"/>
          <w:szCs w:val="28"/>
        </w:rPr>
        <w:t>, находящегося в муниципальной собственности, способом продажи на открытом аукционе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B77B65" w:rsidRDefault="00B77B65" w:rsidP="00B77B65">
      <w:pPr>
        <w:ind w:right="-5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1 статьи 13 Федерального закона от 21.12.2001 № 178-ФЗ «О приватизации государственного и муниципального имущества»,  Уставом муниципального образования Каменский район Алтайского края,  решением  районного Собрания депутатов от 21.12.2018 № 48, «Об утверждении Прогнозного плана приватизации имущества, находящегося в собственности муниципального образования Каменский район Алтайского края на 2019 год»,  решением Собрания депутатов от 22.02.2012 № 7 «Об утверждении</w:t>
      </w:r>
      <w:proofErr w:type="gramEnd"/>
      <w:r>
        <w:rPr>
          <w:sz w:val="28"/>
          <w:szCs w:val="28"/>
        </w:rPr>
        <w:t xml:space="preserve"> Положения о порядке и условиях приватизации муниципального имущества», </w:t>
      </w:r>
    </w:p>
    <w:p w:rsidR="00B40B7E" w:rsidRDefault="00B40B7E" w:rsidP="00CF6C46">
      <w:pPr>
        <w:ind w:right="-55" w:firstLine="708"/>
        <w:jc w:val="both"/>
        <w:rPr>
          <w:sz w:val="28"/>
          <w:szCs w:val="28"/>
        </w:rPr>
      </w:pPr>
    </w:p>
    <w:p w:rsidR="00B40B7E" w:rsidRPr="005A4282" w:rsidRDefault="00AD613E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CF6C46" w:rsidRDefault="00845B2D" w:rsidP="00845B2D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</w:t>
      </w:r>
      <w:proofErr w:type="gramStart"/>
      <w:r w:rsidR="00B77B65">
        <w:rPr>
          <w:sz w:val="28"/>
          <w:szCs w:val="28"/>
        </w:rPr>
        <w:t>Дать согласие исполняющему обязанности главы района на приватизацию</w:t>
      </w:r>
      <w:r w:rsidR="00CF6C46">
        <w:rPr>
          <w:sz w:val="28"/>
          <w:szCs w:val="28"/>
        </w:rPr>
        <w:t xml:space="preserve"> </w:t>
      </w:r>
      <w:r w:rsidR="00DF2CF0">
        <w:rPr>
          <w:sz w:val="28"/>
          <w:szCs w:val="28"/>
        </w:rPr>
        <w:t>здания кухни –</w:t>
      </w:r>
      <w:r w:rsidR="00B52D01">
        <w:rPr>
          <w:sz w:val="28"/>
          <w:szCs w:val="28"/>
        </w:rPr>
        <w:t xml:space="preserve"> </w:t>
      </w:r>
      <w:r w:rsidR="00DF2CF0">
        <w:rPr>
          <w:sz w:val="28"/>
          <w:szCs w:val="28"/>
        </w:rPr>
        <w:t>прачечной общей площадью 69,4 кв.м</w:t>
      </w:r>
      <w:r w:rsidR="004846B1">
        <w:rPr>
          <w:sz w:val="28"/>
          <w:szCs w:val="28"/>
        </w:rPr>
        <w:t>.</w:t>
      </w:r>
      <w:r w:rsidR="00DF2CF0">
        <w:rPr>
          <w:sz w:val="28"/>
          <w:szCs w:val="28"/>
        </w:rPr>
        <w:t>, здания гаража общей площадью 57,7 кв.м., здания гаража общей площадью 29,0 кв.м.</w:t>
      </w:r>
      <w:r w:rsidR="004846B1">
        <w:rPr>
          <w:sz w:val="28"/>
          <w:szCs w:val="28"/>
        </w:rPr>
        <w:t xml:space="preserve"> на земельном участке площадью </w:t>
      </w:r>
      <w:r w:rsidR="00B77B65">
        <w:rPr>
          <w:sz w:val="28"/>
          <w:szCs w:val="28"/>
        </w:rPr>
        <w:t>1</w:t>
      </w:r>
      <w:r w:rsidR="00DF2CF0">
        <w:rPr>
          <w:sz w:val="28"/>
          <w:szCs w:val="28"/>
        </w:rPr>
        <w:t>581</w:t>
      </w:r>
      <w:r w:rsidR="004846B1">
        <w:rPr>
          <w:sz w:val="28"/>
          <w:szCs w:val="28"/>
        </w:rPr>
        <w:t xml:space="preserve"> кв.м.</w:t>
      </w:r>
      <w:r w:rsidR="00CF6C46">
        <w:rPr>
          <w:sz w:val="28"/>
          <w:szCs w:val="28"/>
        </w:rPr>
        <w:t>,  по адресу:</w:t>
      </w:r>
      <w:proofErr w:type="gramEnd"/>
      <w:r w:rsidR="00CF6C46">
        <w:rPr>
          <w:sz w:val="28"/>
          <w:szCs w:val="28"/>
        </w:rPr>
        <w:t xml:space="preserve"> </w:t>
      </w:r>
      <w:r w:rsidR="004846B1">
        <w:rPr>
          <w:sz w:val="28"/>
          <w:szCs w:val="28"/>
        </w:rPr>
        <w:t xml:space="preserve">Алтайский край, </w:t>
      </w:r>
      <w:proofErr w:type="spellStart"/>
      <w:r w:rsidR="00CF6C46">
        <w:rPr>
          <w:sz w:val="28"/>
          <w:szCs w:val="28"/>
        </w:rPr>
        <w:t>г</w:t>
      </w:r>
      <w:proofErr w:type="gramStart"/>
      <w:r w:rsidR="00CF6C46">
        <w:rPr>
          <w:sz w:val="28"/>
          <w:szCs w:val="28"/>
        </w:rPr>
        <w:t>.К</w:t>
      </w:r>
      <w:proofErr w:type="gramEnd"/>
      <w:r w:rsidR="00CF6C46">
        <w:rPr>
          <w:sz w:val="28"/>
          <w:szCs w:val="28"/>
        </w:rPr>
        <w:t>амень-на-Оби</w:t>
      </w:r>
      <w:proofErr w:type="spellEnd"/>
      <w:r w:rsidR="00CF6C46">
        <w:rPr>
          <w:sz w:val="28"/>
          <w:szCs w:val="28"/>
        </w:rPr>
        <w:t xml:space="preserve">, ул. </w:t>
      </w:r>
      <w:r w:rsidR="00DF2CF0">
        <w:rPr>
          <w:sz w:val="28"/>
          <w:szCs w:val="28"/>
        </w:rPr>
        <w:t>Толстого, 9</w:t>
      </w:r>
      <w:r w:rsidR="00CF6C46">
        <w:rPr>
          <w:sz w:val="28"/>
          <w:szCs w:val="28"/>
        </w:rPr>
        <w:t xml:space="preserve">, </w:t>
      </w:r>
      <w:r w:rsidR="00B77B65" w:rsidRPr="008F4774">
        <w:rPr>
          <w:sz w:val="28"/>
        </w:rPr>
        <w:t>начальная цена объект</w:t>
      </w:r>
      <w:r w:rsidR="00B52D01">
        <w:rPr>
          <w:sz w:val="28"/>
        </w:rPr>
        <w:t>ов</w:t>
      </w:r>
      <w:r w:rsidR="00B77B65" w:rsidRPr="008F4774">
        <w:rPr>
          <w:sz w:val="28"/>
        </w:rPr>
        <w:t xml:space="preserve"> составляет </w:t>
      </w:r>
      <w:r w:rsidR="00B77B65">
        <w:rPr>
          <w:sz w:val="28"/>
        </w:rPr>
        <w:t>1 </w:t>
      </w:r>
      <w:r w:rsidR="00DF2CF0">
        <w:rPr>
          <w:sz w:val="28"/>
        </w:rPr>
        <w:t>2</w:t>
      </w:r>
      <w:r w:rsidR="00B52D01">
        <w:rPr>
          <w:sz w:val="28"/>
        </w:rPr>
        <w:t>68</w:t>
      </w:r>
      <w:r w:rsidR="00B77B65">
        <w:rPr>
          <w:sz w:val="28"/>
        </w:rPr>
        <w:t> 000,00</w:t>
      </w:r>
      <w:r w:rsidR="00B77B65" w:rsidRPr="008F4774">
        <w:rPr>
          <w:sz w:val="28"/>
        </w:rPr>
        <w:t xml:space="preserve"> </w:t>
      </w:r>
      <w:r w:rsidR="00B77B65">
        <w:rPr>
          <w:sz w:val="28"/>
        </w:rPr>
        <w:t xml:space="preserve">(Один миллион </w:t>
      </w:r>
      <w:r w:rsidR="00B52D01">
        <w:rPr>
          <w:sz w:val="28"/>
        </w:rPr>
        <w:t>двести шестьдесят восемь</w:t>
      </w:r>
      <w:r w:rsidR="00B77B65">
        <w:rPr>
          <w:sz w:val="28"/>
        </w:rPr>
        <w:t xml:space="preserve"> тысяч) </w:t>
      </w:r>
      <w:r w:rsidR="00B77B65" w:rsidRPr="008F4774">
        <w:rPr>
          <w:sz w:val="28"/>
        </w:rPr>
        <w:t>рублей без НДС</w:t>
      </w:r>
      <w:r w:rsidR="00B77B65">
        <w:rPr>
          <w:sz w:val="28"/>
          <w:szCs w:val="28"/>
        </w:rPr>
        <w:t xml:space="preserve">  </w:t>
      </w:r>
      <w:r w:rsidR="00CF6C46">
        <w:rPr>
          <w:sz w:val="28"/>
          <w:szCs w:val="28"/>
        </w:rPr>
        <w:t>находящегося в муниципальной собственности, способом продажи на открытом аукционе.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В.Е. </w:t>
      </w:r>
      <w:proofErr w:type="spellStart"/>
      <w:r>
        <w:rPr>
          <w:sz w:val="28"/>
          <w:szCs w:val="28"/>
        </w:rPr>
        <w:t>Кашицин</w:t>
      </w:r>
      <w:proofErr w:type="spellEnd"/>
      <w:r w:rsidR="00CF6C46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4846B1" w:rsidRDefault="004846B1" w:rsidP="00CF6C46">
      <w:pPr>
        <w:ind w:right="-55"/>
        <w:jc w:val="center"/>
        <w:rPr>
          <w:sz w:val="28"/>
          <w:szCs w:val="28"/>
        </w:rPr>
      </w:pPr>
    </w:p>
    <w:sectPr w:rsidR="004846B1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C46"/>
    <w:rsid w:val="0001629D"/>
    <w:rsid w:val="000572F1"/>
    <w:rsid w:val="000D2708"/>
    <w:rsid w:val="000D4CCF"/>
    <w:rsid w:val="00121689"/>
    <w:rsid w:val="001D64B8"/>
    <w:rsid w:val="00265A7D"/>
    <w:rsid w:val="00266723"/>
    <w:rsid w:val="0029519A"/>
    <w:rsid w:val="002B328A"/>
    <w:rsid w:val="002E6657"/>
    <w:rsid w:val="00310098"/>
    <w:rsid w:val="00331197"/>
    <w:rsid w:val="003377AB"/>
    <w:rsid w:val="00355DAA"/>
    <w:rsid w:val="003A03D8"/>
    <w:rsid w:val="00402427"/>
    <w:rsid w:val="00416785"/>
    <w:rsid w:val="004846B1"/>
    <w:rsid w:val="005F638A"/>
    <w:rsid w:val="006D36F3"/>
    <w:rsid w:val="007504EB"/>
    <w:rsid w:val="00805C5D"/>
    <w:rsid w:val="00821A23"/>
    <w:rsid w:val="00845B2D"/>
    <w:rsid w:val="00932BC2"/>
    <w:rsid w:val="00954247"/>
    <w:rsid w:val="009B7F3F"/>
    <w:rsid w:val="009C7141"/>
    <w:rsid w:val="00A853D5"/>
    <w:rsid w:val="00AC5593"/>
    <w:rsid w:val="00AD613E"/>
    <w:rsid w:val="00B40B7E"/>
    <w:rsid w:val="00B52D01"/>
    <w:rsid w:val="00B77B65"/>
    <w:rsid w:val="00BB4868"/>
    <w:rsid w:val="00BE7083"/>
    <w:rsid w:val="00C55867"/>
    <w:rsid w:val="00C71652"/>
    <w:rsid w:val="00C7354F"/>
    <w:rsid w:val="00CF6C46"/>
    <w:rsid w:val="00D4188E"/>
    <w:rsid w:val="00D51ADE"/>
    <w:rsid w:val="00DA6647"/>
    <w:rsid w:val="00DD6F79"/>
    <w:rsid w:val="00DF2CF0"/>
    <w:rsid w:val="00E82887"/>
    <w:rsid w:val="00E82FBD"/>
    <w:rsid w:val="00EE03FA"/>
    <w:rsid w:val="00FD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41678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67C7-5874-4BD8-B415-329D1691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5</cp:revision>
  <cp:lastPrinted>2019-06-26T07:49:00Z</cp:lastPrinted>
  <dcterms:created xsi:type="dcterms:W3CDTF">2019-06-27T07:53:00Z</dcterms:created>
  <dcterms:modified xsi:type="dcterms:W3CDTF">2019-06-27T07:54:00Z</dcterms:modified>
</cp:coreProperties>
</file>