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6" w:rsidRPr="00D343DA" w:rsidRDefault="00C14D66" w:rsidP="00763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4D66" w:rsidRPr="00D343DA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C14D66" w:rsidRPr="00774C82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pacing w:val="88"/>
          <w:sz w:val="44"/>
          <w:szCs w:val="44"/>
        </w:rPr>
      </w:pPr>
      <w:r w:rsidRPr="00774C82">
        <w:rPr>
          <w:rFonts w:ascii="Times New Roman" w:hAnsi="Times New Roman" w:cs="Times New Roman"/>
          <w:b/>
          <w:spacing w:val="88"/>
          <w:sz w:val="44"/>
          <w:szCs w:val="44"/>
        </w:rPr>
        <w:t>РЕШЕНИЕ</w:t>
      </w:r>
    </w:p>
    <w:p w:rsidR="00C14D66" w:rsidRDefault="00C14D66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D66" w:rsidRPr="0012516C" w:rsidRDefault="00774C82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26.03</w:t>
      </w:r>
      <w:r w:rsidR="009C3454">
        <w:rPr>
          <w:rFonts w:ascii="Times New Roman" w:hAnsi="Times New Roman" w:cs="Times New Roman"/>
          <w:b/>
          <w:sz w:val="28"/>
          <w:szCs w:val="28"/>
        </w:rPr>
        <w:t xml:space="preserve"> .2021   </w:t>
      </w:r>
      <w:r w:rsidR="00C14D66">
        <w:rPr>
          <w:rFonts w:ascii="Times New Roman" w:hAnsi="Times New Roman" w:cs="Times New Roman"/>
          <w:b/>
          <w:sz w:val="28"/>
          <w:szCs w:val="28"/>
        </w:rPr>
        <w:t>№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  <w:t>г.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амень-на-Оби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D66" w:rsidTr="000627A2">
        <w:tc>
          <w:tcPr>
            <w:tcW w:w="4785" w:type="dxa"/>
          </w:tcPr>
          <w:p w:rsidR="003C0AB4" w:rsidRDefault="003C0AB4" w:rsidP="00D3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D66" w:rsidRDefault="00D36ED5" w:rsidP="00774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="008A378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проектирования муниципального</w:t>
            </w:r>
            <w:r w:rsidR="00774C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712F55">
              <w:rPr>
                <w:rFonts w:ascii="Times New Roman" w:hAnsi="Times New Roman" w:cs="Times New Roman"/>
                <w:sz w:val="28"/>
                <w:szCs w:val="28"/>
              </w:rPr>
              <w:t>Новоярковский</w:t>
            </w:r>
            <w:r w:rsidR="00774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>Каменск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786" w:type="dxa"/>
          </w:tcPr>
          <w:p w:rsidR="00C14D66" w:rsidRDefault="00C14D66" w:rsidP="0006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B4" w:rsidRDefault="003C0AB4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B2" w:rsidRDefault="007122B2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9.4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28 Устава муниципального образования Каменский района Алтайского края</w:t>
      </w: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районное Собрание депутатов РЕШИЛО:</w:t>
      </w:r>
    </w:p>
    <w:p w:rsidR="003C0AB4" w:rsidRPr="003C0AB4" w:rsidRDefault="003C0AB4" w:rsidP="003C0AB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3C0AB4" w:rsidP="007122B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решение о внесении изменений в нормативы градостроительного проектирования муниципального образования </w:t>
      </w:r>
      <w:r w:rsidR="0071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Новоярковский 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3454"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AB4" w:rsidRPr="003C0AB4" w:rsidRDefault="009C3454" w:rsidP="00FE19B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главе Каменского района для подписания и опубликования.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4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63D6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CE" w:rsidRDefault="000050CE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Принято решением Каменского районного Собрания депутатов от</w:t>
      </w:r>
      <w:r w:rsidR="00774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26.03.2021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774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E14490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E14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РЕШЕНИЕ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нормативы градостроительного проектирования муниципального образования</w:t>
      </w:r>
      <w:r w:rsidR="00E72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2F5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Новоярко</w:t>
      </w:r>
      <w:r w:rsidR="004573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12F55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 w:rsidR="00E72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Каменского района Алтайского края</w:t>
      </w:r>
      <w:r w:rsidR="00E72E13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решением Каменского районного Собрания депутатов Алтайского края</w:t>
      </w:r>
      <w:r w:rsidR="00E72E13"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E72E13"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="00E72E13"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E72E13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муниципального образо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</w:t>
      </w:r>
      <w:r w:rsidR="00712F5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Новоярковский</w:t>
      </w:r>
      <w:r w:rsidR="00E72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</w:t>
      </w:r>
      <w:r w:rsidR="00E72E1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Каменского районного Собрания депутатов</w:t>
      </w:r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712F55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2E13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Нормативы)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раздел 11 «Транспортная и улично-дорожная сеть населенных пунктов» </w:t>
      </w:r>
      <w:r w:rsidRPr="008A3780">
        <w:rPr>
          <w:rFonts w:ascii="Times New Roman" w:hAnsi="Times New Roman" w:cs="Times New Roman"/>
          <w:sz w:val="28"/>
          <w:szCs w:val="28"/>
        </w:rPr>
        <w:t>норматив</w:t>
      </w:r>
      <w:r w:rsidR="00E72E13">
        <w:rPr>
          <w:rFonts w:ascii="Times New Roman" w:hAnsi="Times New Roman" w:cs="Times New Roman"/>
          <w:sz w:val="28"/>
          <w:szCs w:val="28"/>
        </w:rPr>
        <w:t>ов</w:t>
      </w:r>
      <w:r w:rsidRPr="008A3780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</w:t>
      </w:r>
      <w:r w:rsidR="00712F55">
        <w:rPr>
          <w:rFonts w:ascii="Times New Roman" w:hAnsi="Times New Roman" w:cs="Times New Roman"/>
          <w:sz w:val="28"/>
          <w:szCs w:val="28"/>
        </w:rPr>
        <w:t xml:space="preserve">Новоярковский  </w:t>
      </w:r>
      <w:r w:rsidRPr="008A3780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</w:t>
      </w:r>
      <w:r w:rsidRPr="007122B2">
        <w:rPr>
          <w:rFonts w:ascii="Times New Roman" w:hAnsi="Times New Roman" w:cs="Times New Roman"/>
          <w:sz w:val="28"/>
          <w:szCs w:val="28"/>
        </w:rPr>
        <w:t>пунктом 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>«11.1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.1. 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454" w:rsidRPr="008A3780" w:rsidRDefault="00E72E13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 xml:space="preserve"> А к Нормативам абзацами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восемь-одиннадцать 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Велопарковка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– место для длительной стоянки (более часа) или хранения велосипедов, оборудованное специальными конструкциями.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Велопешеходная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9C3454" w:rsidRPr="00B0462B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установленном порядке.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9C3454" w:rsidP="00E72E1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</w:t>
      </w:r>
      <w:r w:rsidR="004573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E1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И.В. Панченко</w:t>
      </w:r>
    </w:p>
    <w:p w:rsidR="00F33C33" w:rsidRDefault="00F33C33" w:rsidP="00E72E1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01.04.2021   № 10-РС</w:t>
      </w:r>
    </w:p>
    <w:sectPr w:rsidR="00F33C33" w:rsidSect="00334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CD9"/>
    <w:multiLevelType w:val="hybridMultilevel"/>
    <w:tmpl w:val="4B14B4DC"/>
    <w:lvl w:ilvl="0" w:tplc="C59A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>
    <w:useFELayout/>
  </w:compat>
  <w:rsids>
    <w:rsidRoot w:val="00C14D66"/>
    <w:rsid w:val="000050CE"/>
    <w:rsid w:val="0004208E"/>
    <w:rsid w:val="000A6DA7"/>
    <w:rsid w:val="000C679E"/>
    <w:rsid w:val="000F1DB6"/>
    <w:rsid w:val="00115836"/>
    <w:rsid w:val="00181E5F"/>
    <w:rsid w:val="00200BD4"/>
    <w:rsid w:val="002A3274"/>
    <w:rsid w:val="003346D2"/>
    <w:rsid w:val="003960C1"/>
    <w:rsid w:val="003C0AB4"/>
    <w:rsid w:val="0045738E"/>
    <w:rsid w:val="006E66C9"/>
    <w:rsid w:val="006F46DC"/>
    <w:rsid w:val="007122B2"/>
    <w:rsid w:val="00712F55"/>
    <w:rsid w:val="007171AE"/>
    <w:rsid w:val="00721F67"/>
    <w:rsid w:val="007554FF"/>
    <w:rsid w:val="00763D60"/>
    <w:rsid w:val="00774C82"/>
    <w:rsid w:val="00783F54"/>
    <w:rsid w:val="008A3780"/>
    <w:rsid w:val="008E014B"/>
    <w:rsid w:val="00965A0E"/>
    <w:rsid w:val="009C3454"/>
    <w:rsid w:val="00A52627"/>
    <w:rsid w:val="00B02CC3"/>
    <w:rsid w:val="00B0462B"/>
    <w:rsid w:val="00B778CB"/>
    <w:rsid w:val="00BC1B30"/>
    <w:rsid w:val="00BE64B4"/>
    <w:rsid w:val="00C14D66"/>
    <w:rsid w:val="00CA6852"/>
    <w:rsid w:val="00D36ED5"/>
    <w:rsid w:val="00D92F92"/>
    <w:rsid w:val="00DB5EF3"/>
    <w:rsid w:val="00DF6A8A"/>
    <w:rsid w:val="00E14490"/>
    <w:rsid w:val="00E72E13"/>
    <w:rsid w:val="00EA21B8"/>
    <w:rsid w:val="00F10D60"/>
    <w:rsid w:val="00F33C33"/>
    <w:rsid w:val="00F34407"/>
    <w:rsid w:val="00FB5360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2021-03-29T04:08:00Z</cp:lastPrinted>
  <dcterms:created xsi:type="dcterms:W3CDTF">2021-06-23T06:58:00Z</dcterms:created>
  <dcterms:modified xsi:type="dcterms:W3CDTF">2021-06-23T06:58:00Z</dcterms:modified>
</cp:coreProperties>
</file>