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left="0"/>
        <w:jc w:val="center"/>
        <w:rPr>
          <w:b/>
          <w:szCs w:val="28"/>
        </w:rPr>
      </w:pPr>
      <w:r w:rsidRPr="00E9314B">
        <w:rPr>
          <w:b/>
          <w:szCs w:val="28"/>
        </w:rPr>
        <w:t>РЕШЕНИЕ</w:t>
      </w:r>
    </w:p>
    <w:p w:rsidR="00941146" w:rsidRPr="00E9314B" w:rsidRDefault="00941146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b/>
          <w:szCs w:val="28"/>
        </w:rPr>
      </w:pPr>
    </w:p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left="0"/>
        <w:jc w:val="center"/>
        <w:rPr>
          <w:szCs w:val="28"/>
        </w:rPr>
      </w:pPr>
      <w:r w:rsidRPr="00C71FE9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Pr="00C71FE9">
        <w:rPr>
          <w:szCs w:val="28"/>
        </w:rPr>
        <w:t xml:space="preserve">районного Собрания депутатов  </w:t>
      </w:r>
      <w:r>
        <w:rPr>
          <w:szCs w:val="28"/>
        </w:rPr>
        <w:t xml:space="preserve"> </w:t>
      </w:r>
      <w:r w:rsidRPr="00C71FE9">
        <w:rPr>
          <w:szCs w:val="28"/>
        </w:rPr>
        <w:t>от 07.11.2007 № 344</w:t>
      </w:r>
      <w:r>
        <w:rPr>
          <w:szCs w:val="28"/>
        </w:rPr>
        <w:t xml:space="preserve">  </w:t>
      </w:r>
      <w:r w:rsidRPr="00C71FE9">
        <w:rPr>
          <w:szCs w:val="28"/>
        </w:rPr>
        <w:t xml:space="preserve">«О пенсии за </w:t>
      </w:r>
      <w:r>
        <w:rPr>
          <w:szCs w:val="28"/>
        </w:rPr>
        <w:t xml:space="preserve"> </w:t>
      </w:r>
      <w:r w:rsidRPr="00C71FE9">
        <w:rPr>
          <w:szCs w:val="28"/>
        </w:rPr>
        <w:t xml:space="preserve">выслугу лет и  доплате  к пенсии  лицам, замещавшим должности   в органах исполнительной власти и управления Каменского района Алтайского края в период существования Союза ССР </w:t>
      </w:r>
      <w:r>
        <w:rPr>
          <w:szCs w:val="28"/>
        </w:rPr>
        <w:t>и</w:t>
      </w:r>
      <w:r w:rsidRPr="00C71FE9">
        <w:rPr>
          <w:szCs w:val="28"/>
        </w:rPr>
        <w:t xml:space="preserve"> РСФСР</w:t>
      </w:r>
      <w:r>
        <w:rPr>
          <w:szCs w:val="28"/>
        </w:rPr>
        <w:t>»</w:t>
      </w:r>
    </w:p>
    <w:p w:rsidR="00941146" w:rsidRDefault="00941146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</w:p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6A4590">
        <w:rPr>
          <w:szCs w:val="28"/>
        </w:rPr>
        <w:t>Внести в решение районного Собрания депутатов   от 07.11.2007 № 344 «О пенсии за выслугу лет и  доплате  к пенсии  лицам, замещавшим должности   в органах исполнительной власти и управления Каменского района Алтайского края в период существования Союза ССР и РСФСР» изменени</w:t>
      </w:r>
      <w:r>
        <w:rPr>
          <w:szCs w:val="28"/>
        </w:rPr>
        <w:t>я следующего содержания:</w:t>
      </w:r>
    </w:p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подпункте «а» пункта 2.3., абзаце первом пункта 4, пункте 5 слова «не менее 15 лет» заменить словами «продолжительность которого для назначения пенсии за выслугу лет в соответствующем году определяется согласного приложению № 1 к настоящему решению»;</w:t>
      </w:r>
    </w:p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4 абзац четвертый изложить в следующей редакции:</w:t>
      </w:r>
    </w:p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«Размер надбавки за стаж муниципальной службы составляет 3 процента базового размера пенсии, за </w:t>
      </w:r>
      <w:proofErr w:type="gramStart"/>
      <w:r>
        <w:rPr>
          <w:szCs w:val="28"/>
        </w:rPr>
        <w:t>каждый полный год</w:t>
      </w:r>
      <w:proofErr w:type="gramEnd"/>
      <w:r>
        <w:rPr>
          <w:szCs w:val="28"/>
        </w:rPr>
        <w:t xml:space="preserve"> стажа муниципальной службы свыше стажа муниципальной службы, продолжительность которого для назначения пенсии за выслугу лет в соответствующем году определяется согласного приложению № 1 к настоящему решению. Указанная надбавка не может превышать 30 процентов базового размера пенсии»; </w:t>
      </w:r>
    </w:p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настоящее решение дополнить приложением № 1.</w:t>
      </w:r>
    </w:p>
    <w:p w:rsidR="00960025" w:rsidRDefault="00960025" w:rsidP="00941146">
      <w:pPr>
        <w:pStyle w:val="21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 связи с принятием настоящего решения, рекомендовать Администрации Каменского района Алтайского края до 07 апреля 2017 года привести муниципальные правовые акты, регламентирующие вопросы, регулируемые настоящим решением.</w:t>
      </w:r>
    </w:p>
    <w:p w:rsidR="00960025" w:rsidRDefault="00960025" w:rsidP="00941146">
      <w:pPr>
        <w:pStyle w:val="2"/>
        <w:numPr>
          <w:ilvl w:val="0"/>
          <w:numId w:val="1"/>
        </w:numPr>
        <w:tabs>
          <w:tab w:val="left" w:pos="-72"/>
          <w:tab w:val="left" w:pos="0"/>
          <w:tab w:val="num" w:pos="384"/>
        </w:tabs>
        <w:overflowPunct/>
        <w:autoSpaceDE/>
        <w:autoSpaceDN/>
        <w:adjustRightInd/>
        <w:ind w:left="48" w:firstLine="66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подписания и распространяет свое действие на правоотношения, возникшие с 01 января 2017 года.</w:t>
      </w:r>
    </w:p>
    <w:p w:rsidR="00960025" w:rsidRDefault="00960025" w:rsidP="00941146">
      <w:pPr>
        <w:pStyle w:val="2"/>
        <w:tabs>
          <w:tab w:val="left" w:pos="-72"/>
          <w:tab w:val="left" w:pos="0"/>
        </w:tabs>
        <w:rPr>
          <w:sz w:val="28"/>
          <w:szCs w:val="28"/>
        </w:rPr>
      </w:pPr>
    </w:p>
    <w:p w:rsidR="00941146" w:rsidRDefault="00941146" w:rsidP="00941146">
      <w:pPr>
        <w:pStyle w:val="2"/>
        <w:tabs>
          <w:tab w:val="left" w:pos="-72"/>
          <w:tab w:val="left" w:pos="0"/>
        </w:tabs>
        <w:rPr>
          <w:sz w:val="28"/>
          <w:szCs w:val="28"/>
        </w:rPr>
      </w:pPr>
    </w:p>
    <w:p w:rsidR="00960025" w:rsidRDefault="00960025" w:rsidP="00941146">
      <w:pPr>
        <w:pStyle w:val="ConsPlusNormal"/>
        <w:rPr>
          <w:sz w:val="28"/>
          <w:szCs w:val="28"/>
        </w:rPr>
      </w:pPr>
      <w:r w:rsidRPr="00734B2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B22">
        <w:rPr>
          <w:rFonts w:ascii="Times New Roman" w:hAnsi="Times New Roman" w:cs="Times New Roman"/>
          <w:sz w:val="28"/>
          <w:szCs w:val="28"/>
        </w:rPr>
        <w:t xml:space="preserve">   </w:t>
      </w:r>
      <w:r w:rsidR="00941146">
        <w:rPr>
          <w:rFonts w:ascii="Times New Roman" w:hAnsi="Times New Roman" w:cs="Times New Roman"/>
          <w:sz w:val="28"/>
          <w:szCs w:val="28"/>
        </w:rPr>
        <w:t xml:space="preserve">     </w:t>
      </w:r>
      <w:r w:rsidRPr="00734B22">
        <w:rPr>
          <w:rFonts w:ascii="Times New Roman" w:hAnsi="Times New Roman" w:cs="Times New Roman"/>
          <w:sz w:val="28"/>
          <w:szCs w:val="28"/>
        </w:rPr>
        <w:t xml:space="preserve">Ф.Н. </w:t>
      </w:r>
      <w:proofErr w:type="gramStart"/>
      <w:r w:rsidRPr="00734B22">
        <w:rPr>
          <w:rFonts w:ascii="Times New Roman" w:hAnsi="Times New Roman" w:cs="Times New Roman"/>
          <w:sz w:val="28"/>
          <w:szCs w:val="28"/>
        </w:rPr>
        <w:t>Найден</w:t>
      </w:r>
      <w:proofErr w:type="gramEnd"/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Pr="00734B22" w:rsidRDefault="00960025" w:rsidP="009411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41146">
        <w:rPr>
          <w:rFonts w:ascii="Times New Roman" w:hAnsi="Times New Roman" w:cs="Times New Roman"/>
          <w:sz w:val="28"/>
          <w:szCs w:val="28"/>
        </w:rPr>
        <w:t xml:space="preserve">   </w:t>
      </w:r>
      <w:r w:rsidRPr="00734B2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60025" w:rsidRPr="00734B22" w:rsidRDefault="00960025" w:rsidP="009411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B22">
        <w:rPr>
          <w:rFonts w:ascii="Times New Roman" w:hAnsi="Times New Roman" w:cs="Times New Roman"/>
          <w:sz w:val="28"/>
          <w:szCs w:val="28"/>
        </w:rPr>
        <w:t>к решению районного Собрания</w:t>
      </w:r>
    </w:p>
    <w:p w:rsidR="00960025" w:rsidRPr="00734B22" w:rsidRDefault="00960025" w:rsidP="00941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411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22">
        <w:rPr>
          <w:rFonts w:ascii="Times New Roman" w:hAnsi="Times New Roman" w:cs="Times New Roman"/>
          <w:sz w:val="28"/>
          <w:szCs w:val="28"/>
        </w:rPr>
        <w:t xml:space="preserve">депутатов от 28.03.2017 № 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960025" w:rsidRPr="00734B22" w:rsidRDefault="00960025" w:rsidP="00941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25" w:rsidRPr="00734B22" w:rsidRDefault="00960025" w:rsidP="00941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4B22">
        <w:rPr>
          <w:rFonts w:ascii="Times New Roman" w:hAnsi="Times New Roman" w:cs="Times New Roman"/>
          <w:sz w:val="28"/>
          <w:szCs w:val="28"/>
        </w:rPr>
        <w:t>СТАЖ</w:t>
      </w:r>
    </w:p>
    <w:p w:rsidR="00960025" w:rsidRPr="00734B22" w:rsidRDefault="00960025" w:rsidP="00941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4B22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60025" w:rsidRPr="00734B22" w:rsidRDefault="00960025" w:rsidP="00941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4B22">
        <w:rPr>
          <w:rFonts w:ascii="Times New Roman" w:hAnsi="Times New Roman" w:cs="Times New Roman"/>
          <w:sz w:val="28"/>
          <w:szCs w:val="28"/>
        </w:rPr>
        <w:t xml:space="preserve"> ДЛЯ НАЗНАЧЕНИЯ ПЕНСИИ ЗА ВЫСЛУГУ ЛЕТ</w:t>
      </w:r>
    </w:p>
    <w:p w:rsidR="00960025" w:rsidRPr="00734B22" w:rsidRDefault="00960025" w:rsidP="00941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960025" w:rsidRPr="00734B22" w:rsidTr="00DC57F5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 xml:space="preserve">Стаж для назначения пенсии </w:t>
            </w:r>
            <w:proofErr w:type="gramStart"/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34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выслугу лет в соответствующем году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960025" w:rsidRPr="00734B22" w:rsidTr="00DC5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025" w:rsidRPr="00734B22" w:rsidRDefault="00960025" w:rsidP="009411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22">
              <w:rPr>
                <w:rFonts w:ascii="Times New Roman" w:hAnsi="Times New Roman" w:cs="Times New Roman"/>
                <w:sz w:val="28"/>
                <w:szCs w:val="28"/>
              </w:rPr>
              <w:t>20 лет".</w:t>
            </w:r>
          </w:p>
        </w:tc>
      </w:tr>
    </w:tbl>
    <w:p w:rsidR="00960025" w:rsidRPr="00734B22" w:rsidRDefault="00960025" w:rsidP="00941146">
      <w:pPr>
        <w:tabs>
          <w:tab w:val="left" w:pos="0"/>
          <w:tab w:val="left" w:pos="3120"/>
        </w:tabs>
        <w:spacing w:after="0" w:line="240" w:lineRule="auto"/>
        <w:ind w:firstLine="48"/>
        <w:jc w:val="both"/>
        <w:rPr>
          <w:szCs w:val="28"/>
        </w:rPr>
      </w:pPr>
    </w:p>
    <w:p w:rsidR="00960025" w:rsidRPr="00734B22" w:rsidRDefault="00960025" w:rsidP="00941146">
      <w:pPr>
        <w:spacing w:after="0" w:line="240" w:lineRule="auto"/>
        <w:jc w:val="both"/>
        <w:rPr>
          <w:szCs w:val="28"/>
        </w:rPr>
      </w:pPr>
    </w:p>
    <w:p w:rsidR="00960025" w:rsidRPr="00734B22" w:rsidRDefault="00960025" w:rsidP="00941146">
      <w:pPr>
        <w:spacing w:after="0" w:line="240" w:lineRule="auto"/>
        <w:jc w:val="both"/>
        <w:rPr>
          <w:szCs w:val="28"/>
        </w:rPr>
      </w:pPr>
    </w:p>
    <w:p w:rsidR="00960025" w:rsidRPr="00734B22" w:rsidRDefault="00960025" w:rsidP="00941146">
      <w:pPr>
        <w:spacing w:after="0" w:line="240" w:lineRule="auto"/>
        <w:jc w:val="both"/>
        <w:rPr>
          <w:szCs w:val="28"/>
        </w:rPr>
      </w:pPr>
    </w:p>
    <w:p w:rsidR="00960025" w:rsidRPr="00734B22" w:rsidRDefault="00960025" w:rsidP="00941146">
      <w:pPr>
        <w:spacing w:after="0" w:line="240" w:lineRule="auto"/>
        <w:jc w:val="both"/>
        <w:rPr>
          <w:szCs w:val="28"/>
        </w:rPr>
      </w:pPr>
    </w:p>
    <w:p w:rsidR="00960025" w:rsidRDefault="00960025" w:rsidP="00941146">
      <w:pPr>
        <w:spacing w:after="0" w:line="240" w:lineRule="auto"/>
        <w:jc w:val="both"/>
        <w:rPr>
          <w:szCs w:val="28"/>
        </w:rPr>
      </w:pPr>
    </w:p>
    <w:p w:rsidR="00960025" w:rsidRDefault="00960025" w:rsidP="00941146">
      <w:pPr>
        <w:pStyle w:val="ConsPlusNormal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60025" w:rsidRDefault="00960025" w:rsidP="00941146">
      <w:pPr>
        <w:pStyle w:val="ConsPlusNormal"/>
        <w:rPr>
          <w:sz w:val="28"/>
          <w:szCs w:val="28"/>
        </w:rPr>
      </w:pPr>
    </w:p>
    <w:p w:rsidR="00960025" w:rsidRDefault="00960025" w:rsidP="00941146">
      <w:pPr>
        <w:pStyle w:val="ConsPlusNormal"/>
        <w:jc w:val="right"/>
        <w:rPr>
          <w:sz w:val="28"/>
          <w:szCs w:val="28"/>
        </w:rPr>
      </w:pPr>
    </w:p>
    <w:p w:rsidR="009A1B3E" w:rsidRDefault="009A1B3E" w:rsidP="00941146">
      <w:pPr>
        <w:spacing w:after="0" w:line="240" w:lineRule="auto"/>
      </w:pPr>
    </w:p>
    <w:sectPr w:rsidR="009A1B3E" w:rsidSect="00941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0C4"/>
    <w:multiLevelType w:val="hybridMultilevel"/>
    <w:tmpl w:val="25022CA4"/>
    <w:lvl w:ilvl="0" w:tplc="F76EBDD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25"/>
    <w:rsid w:val="00941146"/>
    <w:rsid w:val="00960025"/>
    <w:rsid w:val="009828D4"/>
    <w:rsid w:val="009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60025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60025"/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96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960025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0025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26BC-C97D-4DEA-B378-1A3DB7C8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dcterms:created xsi:type="dcterms:W3CDTF">2017-03-31T07:34:00Z</dcterms:created>
  <dcterms:modified xsi:type="dcterms:W3CDTF">2017-04-03T03:12:00Z</dcterms:modified>
</cp:coreProperties>
</file>