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Default="000437D7" w:rsidP="00F9146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02.04.2021    № 302                       </w:t>
      </w:r>
      <w:r w:rsidR="000B29C6">
        <w:rPr>
          <w:b/>
          <w:sz w:val="28"/>
          <w:szCs w:val="28"/>
        </w:rPr>
        <w:t xml:space="preserve">  </w:t>
      </w:r>
      <w:r w:rsidR="00DF484F" w:rsidRPr="00DD5DAA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</w:t>
      </w:r>
      <w:r w:rsidR="009115B3">
        <w:rPr>
          <w:b/>
          <w:sz w:val="28"/>
          <w:szCs w:val="28"/>
        </w:rPr>
        <w:t xml:space="preserve">      </w:t>
      </w:r>
      <w:r w:rsidR="00487E28">
        <w:rPr>
          <w:b/>
          <w:sz w:val="28"/>
          <w:szCs w:val="28"/>
        </w:rPr>
        <w:t xml:space="preserve">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786E81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 внесении изменений в постановление Администрации района от 26.03.2021 № 274 «</w:t>
      </w:r>
      <w:r w:rsidR="00F9146C"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городского поселения</w:t>
      </w:r>
      <w:r w:rsidR="00790CAA">
        <w:rPr>
          <w:sz w:val="28"/>
          <w:szCs w:val="28"/>
        </w:rPr>
        <w:t xml:space="preserve"> город</w:t>
      </w:r>
      <w:r w:rsidR="00D62891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0B29C6">
        <w:rPr>
          <w:sz w:val="28"/>
          <w:szCs w:val="28"/>
        </w:rPr>
        <w:t>весенний период 2021</w:t>
      </w:r>
      <w:r w:rsidR="000F2DF5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>образования</w:t>
      </w:r>
      <w:proofErr w:type="gramEnd"/>
      <w:r w:rsidR="00617EF2">
        <w:rPr>
          <w:sz w:val="28"/>
        </w:rPr>
        <w:t xml:space="preserve">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 xml:space="preserve">Уставом муниципального образования город Камень-на-Оби Каменского района Алтайского края, </w:t>
      </w:r>
      <w:r w:rsidR="00F95A2D" w:rsidRPr="00F95A2D">
        <w:rPr>
          <w:sz w:val="28"/>
        </w:rPr>
        <w:t>в целях предотвращения преждевременного разрушения конструктивных элементов автомобильных дорог в весенний период из-за природно-климатических условий и грунтово-геологических изменений в земляном полотне, влияющих на снижение их несущей способности,</w:t>
      </w: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786E81" w:rsidRPr="00786E81" w:rsidRDefault="00D73C3F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</w:t>
      </w:r>
      <w:r w:rsidR="00833A07" w:rsidRPr="00833A07">
        <w:rPr>
          <w:spacing w:val="2"/>
          <w:sz w:val="28"/>
          <w:szCs w:val="28"/>
        </w:rPr>
        <w:t xml:space="preserve">ести </w:t>
      </w:r>
      <w:r w:rsidR="00786E81">
        <w:rPr>
          <w:sz w:val="28"/>
        </w:rPr>
        <w:t xml:space="preserve">в постановление Администрации района от 26.03.2021 № 274 «О </w:t>
      </w:r>
      <w:r w:rsidR="00786E81">
        <w:rPr>
          <w:sz w:val="28"/>
          <w:szCs w:val="28"/>
        </w:rPr>
        <w:t>временном ограничении</w:t>
      </w:r>
      <w:r w:rsidR="00786E81" w:rsidRPr="00441757">
        <w:rPr>
          <w:sz w:val="28"/>
          <w:szCs w:val="28"/>
        </w:rPr>
        <w:t xml:space="preserve"> движения </w:t>
      </w:r>
      <w:r w:rsidR="00786E81">
        <w:rPr>
          <w:sz w:val="28"/>
          <w:szCs w:val="28"/>
        </w:rPr>
        <w:t xml:space="preserve">транспортных средств </w:t>
      </w:r>
      <w:r w:rsidR="00786E81" w:rsidRPr="00441757">
        <w:rPr>
          <w:sz w:val="28"/>
          <w:szCs w:val="28"/>
        </w:rPr>
        <w:t xml:space="preserve">по автомобильным дорогам </w:t>
      </w:r>
      <w:r w:rsidR="00786E81">
        <w:rPr>
          <w:sz w:val="28"/>
          <w:szCs w:val="28"/>
        </w:rPr>
        <w:t>местного значения</w:t>
      </w:r>
      <w:r w:rsidR="00786E81" w:rsidRPr="00441757">
        <w:rPr>
          <w:sz w:val="28"/>
          <w:szCs w:val="28"/>
        </w:rPr>
        <w:t xml:space="preserve"> в границах городского поселения</w:t>
      </w:r>
      <w:r w:rsidR="00786E81">
        <w:rPr>
          <w:sz w:val="28"/>
          <w:szCs w:val="28"/>
        </w:rPr>
        <w:t xml:space="preserve"> город Камень-на-Оби Каменского района Алтайского края</w:t>
      </w:r>
      <w:r w:rsidR="00786E81" w:rsidRPr="00441757">
        <w:rPr>
          <w:sz w:val="28"/>
          <w:szCs w:val="28"/>
        </w:rPr>
        <w:t xml:space="preserve"> </w:t>
      </w:r>
      <w:r w:rsidR="00786E81">
        <w:rPr>
          <w:sz w:val="28"/>
        </w:rPr>
        <w:t xml:space="preserve">в </w:t>
      </w:r>
      <w:r w:rsidR="00786E81">
        <w:rPr>
          <w:sz w:val="28"/>
          <w:szCs w:val="28"/>
        </w:rPr>
        <w:t>весенний период 2021 года» следующие изменения:</w:t>
      </w:r>
    </w:p>
    <w:p w:rsidR="00786E81" w:rsidRDefault="00786E81" w:rsidP="00D73C3F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D73C3F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D73C3F">
        <w:rPr>
          <w:sz w:val="28"/>
          <w:szCs w:val="28"/>
        </w:rPr>
        <w:t>, 3</w:t>
      </w:r>
      <w:r>
        <w:rPr>
          <w:sz w:val="28"/>
          <w:szCs w:val="28"/>
        </w:rPr>
        <w:t xml:space="preserve"> слова «</w:t>
      </w:r>
      <w:r w:rsidRPr="00833A07">
        <w:rPr>
          <w:spacing w:val="2"/>
          <w:sz w:val="28"/>
          <w:szCs w:val="28"/>
        </w:rPr>
        <w:t>нагрузки на ось 5 тонн</w:t>
      </w:r>
      <w:r w:rsidR="00D73C3F">
        <w:rPr>
          <w:spacing w:val="2"/>
          <w:sz w:val="28"/>
          <w:szCs w:val="28"/>
        </w:rPr>
        <w:t xml:space="preserve">» заменить словами </w:t>
      </w:r>
      <w:r>
        <w:rPr>
          <w:spacing w:val="2"/>
          <w:sz w:val="28"/>
          <w:szCs w:val="28"/>
        </w:rPr>
        <w:t>«</w:t>
      </w:r>
      <w:r w:rsidRPr="0044544A">
        <w:rPr>
          <w:sz w:val="28"/>
          <w:szCs w:val="28"/>
        </w:rPr>
        <w:t>общей массой более 3,5 тонн</w:t>
      </w:r>
      <w:r w:rsidR="00D73C3F">
        <w:rPr>
          <w:sz w:val="28"/>
          <w:szCs w:val="28"/>
        </w:rPr>
        <w:t>».</w:t>
      </w:r>
    </w:p>
    <w:p w:rsidR="00F9146C" w:rsidRDefault="00F051F2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="000F2DF5" w:rsidRPr="00F9146C">
        <w:rPr>
          <w:sz w:val="28"/>
          <w:szCs w:val="28"/>
        </w:rPr>
        <w:t xml:space="preserve">астоящее постановление </w:t>
      </w:r>
      <w:r w:rsidR="0035061F" w:rsidRPr="00F9146C">
        <w:rPr>
          <w:sz w:val="28"/>
          <w:szCs w:val="28"/>
        </w:rPr>
        <w:t>на официальном сайте А</w:t>
      </w:r>
      <w:r w:rsidR="000F2DF5"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="000F2DF5"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FB6E7B">
        <w:rPr>
          <w:sz w:val="28"/>
          <w:szCs w:val="28"/>
        </w:rPr>
        <w:t>оставляю за собой.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786E81" w:rsidRDefault="000B29C6" w:rsidP="000437D7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 xml:space="preserve">Глава района                                                      </w:t>
      </w:r>
      <w:r w:rsidR="009115B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786E81" w:rsidSect="000437D7">
      <w:headerReference w:type="default" r:id="rId7"/>
      <w:headerReference w:type="first" r:id="rId8"/>
      <w:pgSz w:w="11907" w:h="16840"/>
      <w:pgMar w:top="1134" w:right="567" w:bottom="567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72" w:rsidRDefault="00543A72" w:rsidP="00551D2A">
      <w:r>
        <w:separator/>
      </w:r>
    </w:p>
  </w:endnote>
  <w:endnote w:type="continuationSeparator" w:id="0">
    <w:p w:rsidR="00543A72" w:rsidRDefault="00543A72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72" w:rsidRDefault="00543A72" w:rsidP="00551D2A">
      <w:r>
        <w:separator/>
      </w:r>
    </w:p>
  </w:footnote>
  <w:footnote w:type="continuationSeparator" w:id="0">
    <w:p w:rsidR="00543A72" w:rsidRDefault="00543A72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437D7"/>
    <w:rsid w:val="00052882"/>
    <w:rsid w:val="00066D64"/>
    <w:rsid w:val="00073428"/>
    <w:rsid w:val="00080A58"/>
    <w:rsid w:val="0008201B"/>
    <w:rsid w:val="000A0222"/>
    <w:rsid w:val="000A43A2"/>
    <w:rsid w:val="000B282D"/>
    <w:rsid w:val="000B29C6"/>
    <w:rsid w:val="000B3544"/>
    <w:rsid w:val="000B7A44"/>
    <w:rsid w:val="000C400E"/>
    <w:rsid w:val="000D47BE"/>
    <w:rsid w:val="000F2DF5"/>
    <w:rsid w:val="00120836"/>
    <w:rsid w:val="0014527F"/>
    <w:rsid w:val="001A56AE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86B95"/>
    <w:rsid w:val="00292900"/>
    <w:rsid w:val="002C18E7"/>
    <w:rsid w:val="002C792B"/>
    <w:rsid w:val="002D6F23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6E20"/>
    <w:rsid w:val="00413192"/>
    <w:rsid w:val="00422E30"/>
    <w:rsid w:val="00432280"/>
    <w:rsid w:val="00441757"/>
    <w:rsid w:val="0044544A"/>
    <w:rsid w:val="0046657A"/>
    <w:rsid w:val="00487E28"/>
    <w:rsid w:val="00490AF8"/>
    <w:rsid w:val="00495468"/>
    <w:rsid w:val="00496002"/>
    <w:rsid w:val="004A7393"/>
    <w:rsid w:val="004B01C6"/>
    <w:rsid w:val="004B1E1B"/>
    <w:rsid w:val="004B7382"/>
    <w:rsid w:val="004D0D7D"/>
    <w:rsid w:val="004E01F9"/>
    <w:rsid w:val="004F19F7"/>
    <w:rsid w:val="00510F84"/>
    <w:rsid w:val="00517A67"/>
    <w:rsid w:val="00526681"/>
    <w:rsid w:val="00531380"/>
    <w:rsid w:val="00531DCD"/>
    <w:rsid w:val="00534821"/>
    <w:rsid w:val="00543A72"/>
    <w:rsid w:val="00543E05"/>
    <w:rsid w:val="005453D4"/>
    <w:rsid w:val="00545513"/>
    <w:rsid w:val="0054654D"/>
    <w:rsid w:val="00551D2A"/>
    <w:rsid w:val="00553135"/>
    <w:rsid w:val="0058288F"/>
    <w:rsid w:val="00596BC3"/>
    <w:rsid w:val="006065C7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7243F2"/>
    <w:rsid w:val="007331D5"/>
    <w:rsid w:val="00760C8B"/>
    <w:rsid w:val="007659A9"/>
    <w:rsid w:val="00776E19"/>
    <w:rsid w:val="00786E81"/>
    <w:rsid w:val="0079082A"/>
    <w:rsid w:val="00790CAA"/>
    <w:rsid w:val="007C2FE5"/>
    <w:rsid w:val="007E1E7F"/>
    <w:rsid w:val="007E653F"/>
    <w:rsid w:val="00824D48"/>
    <w:rsid w:val="00833A07"/>
    <w:rsid w:val="0083692F"/>
    <w:rsid w:val="00847151"/>
    <w:rsid w:val="0086141B"/>
    <w:rsid w:val="009115B3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C7BB0"/>
    <w:rsid w:val="00BE53A7"/>
    <w:rsid w:val="00BF1003"/>
    <w:rsid w:val="00C032B5"/>
    <w:rsid w:val="00C17DA9"/>
    <w:rsid w:val="00C21B0C"/>
    <w:rsid w:val="00C21E41"/>
    <w:rsid w:val="00C23651"/>
    <w:rsid w:val="00C25C4F"/>
    <w:rsid w:val="00C261B3"/>
    <w:rsid w:val="00C41992"/>
    <w:rsid w:val="00C46398"/>
    <w:rsid w:val="00C525BF"/>
    <w:rsid w:val="00C622D8"/>
    <w:rsid w:val="00C655F5"/>
    <w:rsid w:val="00CA7839"/>
    <w:rsid w:val="00CE2B84"/>
    <w:rsid w:val="00CE5D2E"/>
    <w:rsid w:val="00CF5B94"/>
    <w:rsid w:val="00D36474"/>
    <w:rsid w:val="00D60A88"/>
    <w:rsid w:val="00D62891"/>
    <w:rsid w:val="00D73C3F"/>
    <w:rsid w:val="00DB4D8A"/>
    <w:rsid w:val="00DD5DAA"/>
    <w:rsid w:val="00DF484F"/>
    <w:rsid w:val="00DF6F47"/>
    <w:rsid w:val="00E64335"/>
    <w:rsid w:val="00E74F8F"/>
    <w:rsid w:val="00E8257D"/>
    <w:rsid w:val="00EA0680"/>
    <w:rsid w:val="00EA78AE"/>
    <w:rsid w:val="00EB3F4C"/>
    <w:rsid w:val="00EF6939"/>
    <w:rsid w:val="00F051F2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8701C"/>
    <w:rsid w:val="00F9146C"/>
    <w:rsid w:val="00F95A2D"/>
    <w:rsid w:val="00FB371A"/>
    <w:rsid w:val="00FB6E7B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2021-04-02T07:17:00Z</cp:lastPrinted>
  <dcterms:created xsi:type="dcterms:W3CDTF">2021-04-05T07:50:00Z</dcterms:created>
  <dcterms:modified xsi:type="dcterms:W3CDTF">2021-04-05T07:50:00Z</dcterms:modified>
</cp:coreProperties>
</file>