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5B" w:rsidRPr="00AB045B" w:rsidRDefault="00AB045B" w:rsidP="00AB045B">
      <w:pPr>
        <w:jc w:val="center"/>
        <w:rPr>
          <w:sz w:val="28"/>
          <w:szCs w:val="28"/>
        </w:rPr>
      </w:pPr>
      <w:r w:rsidRPr="00AB045B">
        <w:rPr>
          <w:sz w:val="28"/>
          <w:szCs w:val="28"/>
        </w:rPr>
        <w:t>Из истории Каменского краеведческого музея…</w:t>
      </w:r>
    </w:p>
    <w:p w:rsidR="00AB045B" w:rsidRPr="00AB045B" w:rsidRDefault="00AB045B" w:rsidP="00AB045B">
      <w:pPr>
        <w:jc w:val="both"/>
        <w:rPr>
          <w:sz w:val="28"/>
          <w:szCs w:val="28"/>
        </w:rPr>
      </w:pP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История создания музея в г.Камне-на-Оби уходит к 1917 году прошлого сто</w:t>
      </w:r>
      <w:r w:rsidRPr="00AB045B">
        <w:rPr>
          <w:sz w:val="28"/>
          <w:szCs w:val="28"/>
        </w:rPr>
        <w:softHyphen/>
        <w:t>летия. Среди уч</w:t>
      </w:r>
      <w:r w:rsidRPr="00AB045B">
        <w:rPr>
          <w:sz w:val="28"/>
          <w:szCs w:val="28"/>
        </w:rPr>
        <w:t>и</w:t>
      </w:r>
      <w:r w:rsidRPr="00AB045B">
        <w:rPr>
          <w:sz w:val="28"/>
          <w:szCs w:val="28"/>
        </w:rPr>
        <w:t>телей и интеллигенции города идея создания музея обсуж</w:t>
      </w:r>
      <w:r w:rsidRPr="00AB045B">
        <w:rPr>
          <w:sz w:val="28"/>
          <w:szCs w:val="28"/>
        </w:rPr>
        <w:softHyphen/>
        <w:t>далась неоднократно, но «первым камнем» в ее воплощении послужили находки костей ископаемых животных в Каменском уезде. Они были обнаружены в районе А</w:t>
      </w:r>
      <w:r w:rsidRPr="00AB045B">
        <w:rPr>
          <w:sz w:val="28"/>
          <w:szCs w:val="28"/>
        </w:rPr>
        <w:t>л</w:t>
      </w:r>
      <w:r w:rsidRPr="00AB045B">
        <w:rPr>
          <w:sz w:val="28"/>
          <w:szCs w:val="28"/>
        </w:rPr>
        <w:t>лакской Суевы (приток Оби), в 10км, от Камня, в воде, после обмеления реки. Б</w:t>
      </w:r>
      <w:r w:rsidRPr="00AB045B">
        <w:rPr>
          <w:sz w:val="28"/>
          <w:szCs w:val="28"/>
        </w:rPr>
        <w:t>ы</w:t>
      </w:r>
      <w:r w:rsidRPr="00AB045B">
        <w:rPr>
          <w:sz w:val="28"/>
          <w:szCs w:val="28"/>
        </w:rPr>
        <w:t>ло привезено 2 больших воза, весом около 1т. Окаменелые экспонаты были прив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 xml:space="preserve">зены в амбар одного из учителей – Ляпустина, а затем переданы земской управе, отделу народного образования. Музейный уголок постепенно пополнялся другими экспонатами. 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Небольшая экспозиция работала, таким образом, до начала 1919 г. В это же время в Камень приехал Михаил Антонович Круковский, уроженец Петербурга. Он был назначен заведующим земским отделом народного образования (при бел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гвардейском правительстве). В этой должности Круковский пробыл недолго, вскоре его назначают заведующим 1-й библиотекой в Камне, и одну из комнат он сразу определил под музей, взяв под свое наблюдение уцелевшие экспонаты м</w:t>
      </w:r>
      <w:r w:rsidRPr="00AB045B">
        <w:rPr>
          <w:sz w:val="28"/>
          <w:szCs w:val="28"/>
        </w:rPr>
        <w:t>у</w:t>
      </w:r>
      <w:r w:rsidRPr="00AB045B">
        <w:rPr>
          <w:sz w:val="28"/>
          <w:szCs w:val="28"/>
        </w:rPr>
        <w:t>зейного уголка.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Круковский был литератором по образованию, им написано свыше 20 книг д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революционного издания. Все его печатные работы значатся в каталоге Госуда</w:t>
      </w:r>
      <w:r w:rsidRPr="00AB045B">
        <w:rPr>
          <w:sz w:val="28"/>
          <w:szCs w:val="28"/>
        </w:rPr>
        <w:t>р</w:t>
      </w:r>
      <w:r w:rsidRPr="00AB045B">
        <w:rPr>
          <w:sz w:val="28"/>
          <w:szCs w:val="28"/>
        </w:rPr>
        <w:t>ственной библиотеки им.В.И. Ленина. В апреле 1921 г. музей переехал из библи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теки в другое помещение, в дом купца П</w:t>
      </w:r>
      <w:r w:rsidRPr="00AB045B">
        <w:rPr>
          <w:sz w:val="28"/>
          <w:szCs w:val="28"/>
        </w:rPr>
        <w:t>у</w:t>
      </w:r>
      <w:r w:rsidRPr="00AB045B">
        <w:rPr>
          <w:sz w:val="28"/>
          <w:szCs w:val="28"/>
        </w:rPr>
        <w:t>довкина, одно из лучших зданий города, где занял 2-й этаж. Но вскоре – зимой 1922 г. – музею вновь пришлось перес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>ляться, ему предоставили помещение в начале улицы Ленина, за церковью, на б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>регу Оби. Дом этот до революции принадлежал крестьянскому начальнику Лапт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>ву, после его смерти не нашлось наследников, имение считалось  «выморочным». В 1918 – 1919 гг. при белых, в нем размещалась конная милиция, в 1920 г., при красных, там была богадельня, затем его занимала сапожная мастерская.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Новым помещением Круковский был очень доволен, так как с одной стороны музей был  з</w:t>
      </w:r>
      <w:r w:rsidRPr="00AB045B">
        <w:rPr>
          <w:sz w:val="28"/>
          <w:szCs w:val="28"/>
        </w:rPr>
        <w:t>а</w:t>
      </w:r>
      <w:r w:rsidRPr="00AB045B">
        <w:rPr>
          <w:sz w:val="28"/>
          <w:szCs w:val="28"/>
        </w:rPr>
        <w:t>щищен от пожара дикими скалами, а с другой стороны рекой Обью.  Более подходящее место для музея трудно найти. Только начавший работу музей вскоре прекратил свою деятельность, так как помещение отдали под воинские к</w:t>
      </w:r>
      <w:r w:rsidRPr="00AB045B">
        <w:rPr>
          <w:sz w:val="28"/>
          <w:szCs w:val="28"/>
        </w:rPr>
        <w:t>а</w:t>
      </w:r>
      <w:r w:rsidRPr="00AB045B">
        <w:rPr>
          <w:sz w:val="28"/>
          <w:szCs w:val="28"/>
        </w:rPr>
        <w:t>зармы.  Круковский обратился в самые высокие инстанции, и вскоре в Камень пришла телеграмма за подписями Троцкого и Луначарского с требованием о во</w:t>
      </w:r>
      <w:r w:rsidRPr="00AB045B">
        <w:rPr>
          <w:sz w:val="28"/>
          <w:szCs w:val="28"/>
        </w:rPr>
        <w:t>з</w:t>
      </w:r>
      <w:r w:rsidRPr="00AB045B">
        <w:rPr>
          <w:sz w:val="28"/>
          <w:szCs w:val="28"/>
        </w:rPr>
        <w:t>вращении здания музею. Здание было возвращено, но уже в разрушенном виде, требовался ремонт. При этом не было для этого ни материалов, ни денег, ни сил.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В музее не было других работников, кроме заведующего, который был маст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>ром на все руки: стеклил окна, изготавливал витрины, белил и красил. Но, увл</w:t>
      </w:r>
      <w:r w:rsidRPr="00AB045B">
        <w:rPr>
          <w:sz w:val="28"/>
          <w:szCs w:val="28"/>
        </w:rPr>
        <w:t>е</w:t>
      </w:r>
      <w:r w:rsidRPr="00AB045B">
        <w:rPr>
          <w:sz w:val="28"/>
          <w:szCs w:val="28"/>
        </w:rPr>
        <w:t>ченный науками, Круковский плохо вписывался в советскую действительность.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Будучи беспартийным, он подвергался постоянным нападкам, его обвинили в «академизме» и исключили из культпросветсоюза. Несмотря на то, что у Михаила Антоновича было высшее о</w:t>
      </w:r>
      <w:r w:rsidRPr="00AB045B">
        <w:rPr>
          <w:sz w:val="28"/>
          <w:szCs w:val="28"/>
        </w:rPr>
        <w:t>б</w:t>
      </w:r>
      <w:r w:rsidRPr="00AB045B">
        <w:rPr>
          <w:sz w:val="28"/>
          <w:szCs w:val="28"/>
        </w:rPr>
        <w:t>разование, ему понизили разряд по оплате труда. В 1927 г. Круковский уволился и уехал в Ташкент. Ему на смену был поставлен Петр Иванович Юхневич, учитель из села Луковка Панкрушихинского района А</w:t>
      </w:r>
      <w:r w:rsidRPr="00AB045B">
        <w:rPr>
          <w:sz w:val="28"/>
          <w:szCs w:val="28"/>
        </w:rPr>
        <w:t>л</w:t>
      </w:r>
      <w:r w:rsidRPr="00AB045B">
        <w:rPr>
          <w:sz w:val="28"/>
          <w:szCs w:val="28"/>
        </w:rPr>
        <w:t>тайского края. До назначения он неоднократно принимал участие в музейных эк</w:t>
      </w:r>
      <w:r w:rsidRPr="00AB045B">
        <w:rPr>
          <w:sz w:val="28"/>
          <w:szCs w:val="28"/>
        </w:rPr>
        <w:t>с</w:t>
      </w:r>
      <w:r w:rsidRPr="00AB045B">
        <w:rPr>
          <w:sz w:val="28"/>
          <w:szCs w:val="28"/>
        </w:rPr>
        <w:t>педициях. Он не разделял взглядов «прежнего руководства».</w:t>
      </w:r>
    </w:p>
    <w:p w:rsidR="006A193C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lastRenderedPageBreak/>
        <w:t>С началом его деятельности экспедиции организуются только в близлежащие районы – Спиринский, Сузунский, Крутихинский. В 1932 г. все не местные эксп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наты были сняты с выстав</w:t>
      </w:r>
      <w:r w:rsidR="006A193C">
        <w:rPr>
          <w:sz w:val="28"/>
          <w:szCs w:val="28"/>
        </w:rPr>
        <w:t xml:space="preserve">ки, и музей превратился в </w:t>
      </w:r>
      <w:r w:rsidRPr="00AB045B">
        <w:rPr>
          <w:sz w:val="28"/>
          <w:szCs w:val="28"/>
        </w:rPr>
        <w:t xml:space="preserve">местный. </w:t>
      </w:r>
    </w:p>
    <w:p w:rsidR="006A193C" w:rsidRPr="00AB045B" w:rsidRDefault="006A193C" w:rsidP="00AB045B">
      <w:pPr>
        <w:ind w:firstLine="284"/>
        <w:jc w:val="both"/>
        <w:rPr>
          <w:sz w:val="28"/>
          <w:szCs w:val="28"/>
        </w:rPr>
      </w:pPr>
    </w:p>
    <w:tbl>
      <w:tblPr>
        <w:tblW w:w="648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1"/>
        <w:gridCol w:w="4939"/>
      </w:tblGrid>
      <w:tr w:rsidR="006A193C" w:rsidTr="006A193C">
        <w:trPr>
          <w:trHeight w:hRule="exact" w:val="110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Годы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ab/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Фамилия, имя, отчество 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(руководители музея)</w:t>
            </w:r>
          </w:p>
        </w:tc>
      </w:tr>
      <w:tr w:rsidR="006A193C" w:rsidTr="006A193C">
        <w:trPr>
          <w:trHeight w:hRule="exact" w:val="529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1917-1927 1927-1934 1934-1938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1938-1941 1945-1947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1947-1948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1948-1965 -1965-1973 – 1973-1975'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1975-1977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1977-1979 1979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1986-1986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1986-2004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2004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Круковский Михаил Антонович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Юхневич Пётр Иванович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Якубовский, Корель Роман Иннокен тьевич, Назин Трифон Никифорович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</w:p>
          <w:p w:rsidR="006A193C" w:rsidRDefault="006A193C">
            <w:pPr>
              <w:tabs>
                <w:tab w:val="left" w:pos="4579"/>
              </w:tabs>
              <w:ind w:left="259" w:righ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Конарев Иван Иванович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Ковригин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Саранцев Герасим Александрович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Баранова Клавдия Степановна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Кустова Полина Матвеевна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Пурескина Генриетта Петровна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Березина Наталья Владимировна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Красилова Н.А.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Черненко Лариса Ивановна 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Зенухина Татьяна Николаевна</w:t>
            </w:r>
          </w:p>
          <w:p w:rsidR="006A193C" w:rsidRDefault="006A193C">
            <w:pPr>
              <w:ind w:left="2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Ширяева Елена Васильевна</w:t>
            </w:r>
          </w:p>
          <w:p w:rsidR="006A193C" w:rsidRDefault="006A193C">
            <w:pPr>
              <w:jc w:val="both"/>
              <w:rPr>
                <w:sz w:val="28"/>
                <w:szCs w:val="28"/>
              </w:rPr>
            </w:pPr>
          </w:p>
        </w:tc>
      </w:tr>
    </w:tbl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В 1937 г. музей вновь переехал в здание купца Пудовкина. В годы ВОВ были практически полностью утрачены все коллекции музея, как собранные Круко</w:t>
      </w:r>
      <w:r w:rsidRPr="00AB045B">
        <w:rPr>
          <w:sz w:val="28"/>
          <w:szCs w:val="28"/>
        </w:rPr>
        <w:t>в</w:t>
      </w:r>
      <w:r w:rsidRPr="00AB045B">
        <w:rPr>
          <w:sz w:val="28"/>
          <w:szCs w:val="28"/>
        </w:rPr>
        <w:t>ским, так и его последовател</w:t>
      </w:r>
      <w:r w:rsidRPr="00AB045B">
        <w:rPr>
          <w:sz w:val="28"/>
          <w:szCs w:val="28"/>
        </w:rPr>
        <w:t>я</w:t>
      </w:r>
      <w:r w:rsidRPr="00AB045B">
        <w:rPr>
          <w:sz w:val="28"/>
          <w:szCs w:val="28"/>
        </w:rPr>
        <w:t>ми.  Здание музея было отдано эвакуированному из Воронежа сельхозинституту, который, уе</w:t>
      </w:r>
      <w:r w:rsidRPr="00AB045B">
        <w:rPr>
          <w:sz w:val="28"/>
          <w:szCs w:val="28"/>
        </w:rPr>
        <w:t>з</w:t>
      </w:r>
      <w:r w:rsidRPr="00AB045B">
        <w:rPr>
          <w:sz w:val="28"/>
          <w:szCs w:val="28"/>
        </w:rPr>
        <w:t>жая из Камня в 1944 г., по-видимому, увез с собой гербарии, ботанические и зоологические коллекции (об этом упом</w:t>
      </w:r>
      <w:r w:rsidRPr="00AB045B">
        <w:rPr>
          <w:sz w:val="28"/>
          <w:szCs w:val="28"/>
        </w:rPr>
        <w:t>и</w:t>
      </w:r>
      <w:r w:rsidRPr="00AB045B">
        <w:rPr>
          <w:sz w:val="28"/>
          <w:szCs w:val="28"/>
        </w:rPr>
        <w:t>нается в послевоенных документах музея). После войны из более чем 4 тыс. эк</w:t>
      </w:r>
      <w:r w:rsidRPr="00AB045B">
        <w:rPr>
          <w:sz w:val="28"/>
          <w:szCs w:val="28"/>
        </w:rPr>
        <w:t>с</w:t>
      </w:r>
      <w:r w:rsidRPr="00AB045B">
        <w:rPr>
          <w:sz w:val="28"/>
          <w:szCs w:val="28"/>
        </w:rPr>
        <w:t>понатов уцелело всего 47!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После войны музею было выделено новое здание по ул. Ленина 59, на месте к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 xml:space="preserve">торого сейчас находится педколледж. В 1976 г. музей переехал в другое здание по переулку Коммунальный 6. </w:t>
      </w:r>
    </w:p>
    <w:p w:rsidR="00AB045B" w:rsidRPr="00AB045B" w:rsidRDefault="00AB045B" w:rsidP="00AB045B">
      <w:pPr>
        <w:ind w:firstLine="284"/>
        <w:jc w:val="both"/>
        <w:rPr>
          <w:sz w:val="28"/>
          <w:szCs w:val="28"/>
        </w:rPr>
      </w:pPr>
      <w:r w:rsidRPr="00AB045B">
        <w:rPr>
          <w:sz w:val="28"/>
          <w:szCs w:val="28"/>
        </w:rPr>
        <w:t>В настоящее время в музее экспонируются партизанские пики, бивень мамонта, череп бизона, сохранилась часть нумизматической коллекции и некоторые другие экспонаты из первых поступлений музея. 3 ноября 1987 г. учреждение обрело н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вый адрес – ул. Ленина 49 – бывший торговый и жилой дом купца Винокурова. Недавно исполнилось 30 лет с тех, как музей нах</w:t>
      </w:r>
      <w:r w:rsidRPr="00AB045B">
        <w:rPr>
          <w:sz w:val="28"/>
          <w:szCs w:val="28"/>
        </w:rPr>
        <w:t>о</w:t>
      </w:r>
      <w:r w:rsidRPr="00AB045B">
        <w:rPr>
          <w:sz w:val="28"/>
          <w:szCs w:val="28"/>
        </w:rPr>
        <w:t>дится в этом величественном и красивом здании.</w:t>
      </w:r>
    </w:p>
    <w:p w:rsidR="008744E7" w:rsidRPr="00AB045B" w:rsidRDefault="008744E7" w:rsidP="000F7DCF">
      <w:pPr>
        <w:ind w:left="360"/>
        <w:rPr>
          <w:sz w:val="28"/>
          <w:szCs w:val="28"/>
        </w:rPr>
      </w:pPr>
    </w:p>
    <w:p w:rsidR="007F0584" w:rsidRDefault="007F0584" w:rsidP="00793C7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Сердцем музея являются наши фонды.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музея характеризуется нескончаемо долгой чередой лет собир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изучения, хранения, экспонирования бесценных памятников культуры.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Двадцать три тысячи экспонатов хранятся в фондах и размещены в экспозиц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 Каменского краеведческого музея. Несколько десятков интересных по своему составу и многопрофильных коллекций составляют единый фонд музея.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формировании собрания </w:t>
      </w:r>
      <w:r w:rsidR="002E6D6F">
        <w:rPr>
          <w:sz w:val="28"/>
          <w:szCs w:val="28"/>
        </w:rPr>
        <w:t>музея</w:t>
      </w:r>
      <w:r>
        <w:rPr>
          <w:sz w:val="28"/>
          <w:szCs w:val="28"/>
        </w:rPr>
        <w:t xml:space="preserve"> приняли участие самые различные слои нас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ления. Среди фондообразователей – государственные и общественные учрежд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архивы, учебные заведения, издательства, но в большей степени – частные лица.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хронологическом отношении коллекции </w:t>
      </w:r>
      <w:r w:rsidR="002E6D6F">
        <w:rPr>
          <w:sz w:val="28"/>
          <w:szCs w:val="28"/>
        </w:rPr>
        <w:t>музея</w:t>
      </w:r>
      <w:r>
        <w:rPr>
          <w:sz w:val="28"/>
          <w:szCs w:val="28"/>
        </w:rPr>
        <w:t xml:space="preserve"> отражают историю от неолита до Новейшего времени. Специфику собрания определяет ориентация на приобр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тение не только уникальных, но, главным образом, типичных для нашей местн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предметов.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Интересное собрание хранится в фондовых коллекциях: археологии, нумизм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тики, этнографии, письменных и фотоисточников, изобразительных материалов, оружия, естественно-научных материалов, книжном фонде. 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Коллекция археологии, насчитывающая 226 единиц хранения,  формировалась в несколько этапов: случайные поступления и экспедиционные раскопки.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шую часть составляют предметы, найденные в конце 60-х начале 70-х годов ХХ века в урочище Раздумье у с. Дресвянки во время археологических раскопок под руководством кандидата исторических наук, доцента Барнаульского государс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венного педагогического института А.П. Уманского. В 2001 году экспедиция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должила раскопки. В коллекции представлены ножи, пряслицы, наконечники стрел, украшения, обломки керамических сосудов и др.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Этнографический фонд (1954 единицы хранения) включает в себя наиболее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тересные для зрительного восприятия предметы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–  нач. ХХ вв: тканые пояса, вышитые полотенца, медные  самовары, орудия   сельскохозяйственного труда, прядения и ткачества, крестьянскую одежду.</w:t>
      </w:r>
    </w:p>
    <w:p w:rsidR="007F0584" w:rsidRDefault="00352F85" w:rsidP="007F0584">
      <w:pPr>
        <w:ind w:right="-5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153670</wp:posOffset>
            </wp:positionV>
            <wp:extent cx="1285875" cy="1252855"/>
            <wp:effectExtent l="19050" t="0" r="9525" b="0"/>
            <wp:wrapNone/>
            <wp:docPr id="33" name="Рисунок 3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174625</wp:posOffset>
            </wp:positionV>
            <wp:extent cx="1317625" cy="1378585"/>
            <wp:effectExtent l="19050" t="0" r="0" b="0"/>
            <wp:wrapNone/>
            <wp:docPr id="34" name="Рисунок 34" descr="P704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704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2E6D6F">
      <w:pPr>
        <w:ind w:right="-5"/>
        <w:jc w:val="both"/>
        <w:rPr>
          <w:sz w:val="28"/>
          <w:szCs w:val="28"/>
        </w:rPr>
      </w:pPr>
    </w:p>
    <w:p w:rsidR="002E6D6F" w:rsidRDefault="002E6D6F" w:rsidP="002E6D6F">
      <w:pPr>
        <w:ind w:right="-5"/>
        <w:jc w:val="both"/>
        <w:rPr>
          <w:sz w:val="28"/>
          <w:szCs w:val="28"/>
        </w:rPr>
      </w:pPr>
    </w:p>
    <w:p w:rsidR="007F0584" w:rsidRDefault="007F0584" w:rsidP="007F0584">
      <w:pPr>
        <w:ind w:left="540" w:right="585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Жернова.</w:t>
      </w:r>
      <w:r>
        <w:rPr>
          <w:b/>
          <w:sz w:val="22"/>
          <w:szCs w:val="22"/>
        </w:rPr>
        <w:tab/>
        <w:t xml:space="preserve">                                                                               Котомка.</w:t>
      </w:r>
    </w:p>
    <w:p w:rsidR="007F0584" w:rsidRPr="002E6D6F" w:rsidRDefault="007F0584" w:rsidP="002E6D6F">
      <w:pPr>
        <w:tabs>
          <w:tab w:val="left" w:pos="7620"/>
        </w:tabs>
        <w:ind w:right="585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38474B">
        <w:rPr>
          <w:b/>
          <w:sz w:val="22"/>
          <w:szCs w:val="22"/>
        </w:rPr>
        <w:t xml:space="preserve">Конец </w:t>
      </w:r>
      <w:r w:rsidRPr="0038474B">
        <w:rPr>
          <w:b/>
          <w:sz w:val="22"/>
          <w:szCs w:val="22"/>
          <w:lang w:val="en-US"/>
        </w:rPr>
        <w:t>XIX</w:t>
      </w:r>
      <w:r w:rsidRPr="0038474B">
        <w:rPr>
          <w:b/>
          <w:sz w:val="22"/>
          <w:szCs w:val="22"/>
        </w:rPr>
        <w:t xml:space="preserve"> – нач. ХХ в.                                                         </w:t>
      </w:r>
      <w:r>
        <w:rPr>
          <w:b/>
          <w:sz w:val="22"/>
          <w:szCs w:val="22"/>
        </w:rPr>
        <w:t xml:space="preserve">              </w:t>
      </w:r>
      <w:r w:rsidR="002E6D6F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 </w:t>
      </w:r>
      <w:r w:rsidRPr="0038474B">
        <w:rPr>
          <w:b/>
          <w:sz w:val="22"/>
          <w:szCs w:val="22"/>
        </w:rPr>
        <w:t>Х</w:t>
      </w:r>
      <w:r w:rsidRPr="0038474B">
        <w:rPr>
          <w:b/>
          <w:sz w:val="22"/>
          <w:szCs w:val="22"/>
          <w:lang w:val="en-US"/>
        </w:rPr>
        <w:t>I</w:t>
      </w:r>
      <w:r w:rsidRPr="0038474B">
        <w:rPr>
          <w:b/>
          <w:sz w:val="22"/>
          <w:szCs w:val="22"/>
        </w:rPr>
        <w:t>Х в.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Самым содержательным (по количеству экспонатов) является документальный фонд – чуть более 13000 единиц хранения, отражающий историю нашего города с конца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 до сегодняшнего дня.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Рукописи старожил города подробно освещают историю возникновения Камня-на-Оби и населенных пунктов Каменского района. Старейшие краеведы в своих работах дают историко-статистические сведения о Камне, о стремительном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номическом росте села, о развитии торговли.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Богаты документальные памятники о революционном движении и событиях гражданской войны в городе Камне. Они представлены документами и воспом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наниями участников тех событий.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Свято хранится память военных сороковых годов. Документы служебного и личного характера подтверждают боевой путь воинов-земляков: удостоверения, справки, командировочные предписания, выписки из приказов, наградные листы помогают проследить путь прохождения военной службы.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Бесценны и уникальны личные архивы купцов Винокуровых, Суворова, члена-корреспондента Государственной Академии Наук П.Ф. Кочнева, семьи Почетного гражданина Алтайского края и г. Камень-на-Оби  Е.Е. Парфенова и других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дающихся личностей.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Коллекция редкой книги представлена изданиями дореволюционного периода: собранием сочинений А.С. Пушкина в 4-х томах 1894 года, Байрона в 3-х томах 1898 года, журналом «Нева» 1876 года, факсимильными изданиями «Изборник 1073», «Юности честное зерцало» 1717 года. Поистине уникальным является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ное собрание (83 тома) энциклопедии Брокгауза и Ефрона.</w:t>
      </w:r>
    </w:p>
    <w:p w:rsidR="007F0584" w:rsidRDefault="00352F85" w:rsidP="007F0584">
      <w:pPr>
        <w:ind w:right="-5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107315</wp:posOffset>
            </wp:positionV>
            <wp:extent cx="2609850" cy="1769745"/>
            <wp:effectExtent l="19050" t="0" r="0" b="0"/>
            <wp:wrapNone/>
            <wp:docPr id="31" name="Рисунок 31" descr="P704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70400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2E6D6F" w:rsidRDefault="002E6D6F" w:rsidP="007F0584">
      <w:pPr>
        <w:ind w:right="-5" w:firstLine="360"/>
        <w:jc w:val="both"/>
        <w:rPr>
          <w:sz w:val="28"/>
          <w:szCs w:val="28"/>
        </w:rPr>
      </w:pPr>
    </w:p>
    <w:p w:rsidR="002E6D6F" w:rsidRDefault="002E6D6F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/>
        <w:jc w:val="both"/>
        <w:rPr>
          <w:sz w:val="28"/>
          <w:szCs w:val="28"/>
        </w:rPr>
      </w:pPr>
    </w:p>
    <w:p w:rsidR="007F0584" w:rsidRPr="0038474B" w:rsidRDefault="007F0584" w:rsidP="007F0584">
      <w:pPr>
        <w:ind w:right="-5"/>
        <w:jc w:val="both"/>
        <w:rPr>
          <w:sz w:val="16"/>
          <w:szCs w:val="16"/>
        </w:rPr>
      </w:pPr>
    </w:p>
    <w:p w:rsidR="007F0584" w:rsidRDefault="007F0584" w:rsidP="007F0584">
      <w:pPr>
        <w:ind w:left="540" w:right="585"/>
        <w:rPr>
          <w:b/>
          <w:sz w:val="22"/>
          <w:szCs w:val="22"/>
        </w:rPr>
      </w:pPr>
      <w:r>
        <w:rPr>
          <w:sz w:val="28"/>
          <w:szCs w:val="28"/>
        </w:rPr>
        <w:tab/>
        <w:t xml:space="preserve">                               </w:t>
      </w:r>
      <w:r>
        <w:rPr>
          <w:b/>
          <w:sz w:val="22"/>
          <w:szCs w:val="22"/>
        </w:rPr>
        <w:t>Брокгауза и Ефрона энциклопедический словарь.</w:t>
      </w:r>
    </w:p>
    <w:p w:rsidR="007F0584" w:rsidRPr="0038474B" w:rsidRDefault="007F0584" w:rsidP="007F0584">
      <w:pPr>
        <w:tabs>
          <w:tab w:val="left" w:pos="3750"/>
        </w:tabs>
        <w:ind w:right="-5" w:firstLine="360"/>
        <w:jc w:val="both"/>
        <w:rPr>
          <w:b/>
          <w:sz w:val="28"/>
          <w:szCs w:val="28"/>
        </w:rPr>
      </w:pPr>
      <w:r>
        <w:rPr>
          <w:b/>
          <w:sz w:val="22"/>
          <w:szCs w:val="22"/>
        </w:rPr>
        <w:t xml:space="preserve">                                                                                </w:t>
      </w:r>
      <w:r w:rsidRPr="0038474B">
        <w:rPr>
          <w:b/>
          <w:sz w:val="22"/>
          <w:szCs w:val="22"/>
        </w:rPr>
        <w:t>1890-1904 гг.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результате длительной собирательской деятельности сформировалась бог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тая нумизматическая  коллекция,  включающая  монеты 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– ХХ вв., ордена и медали, знаки и    значки, боны, жетоны, печати, штампы. Уникальными экспон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тами этой коллекции являются Сибирская монета, Сестрорецкий рубль 1777 года выпуска, медная плата 1726 года, знак Академии наук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века. Коллекция «Н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грады Родины» представлена редкими наградами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- ХХ вв. (Георгиевский  крест 4 степени, ордена   Александра Суворова, Александра Невского, Богдана Хмельницкого, Михаила Кутузова и др.).</w:t>
      </w:r>
    </w:p>
    <w:p w:rsidR="007F0584" w:rsidRDefault="00352F85" w:rsidP="007F0584">
      <w:pPr>
        <w:ind w:right="-5"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78740</wp:posOffset>
            </wp:positionV>
            <wp:extent cx="2178685" cy="267970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106045</wp:posOffset>
            </wp:positionV>
            <wp:extent cx="2400300" cy="2239645"/>
            <wp:effectExtent l="19050" t="0" r="0" b="0"/>
            <wp:wrapNone/>
            <wp:docPr id="32" name="Рисунок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</w:p>
    <w:p w:rsidR="007F0584" w:rsidRDefault="007F0584" w:rsidP="007F0584">
      <w:pPr>
        <w:ind w:left="540" w:right="585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Сестрорецкий рубль.</w:t>
      </w:r>
    </w:p>
    <w:p w:rsidR="007F0584" w:rsidRPr="0038474B" w:rsidRDefault="007F0584" w:rsidP="007F0584">
      <w:pPr>
        <w:ind w:right="-5" w:firstLine="360"/>
        <w:jc w:val="both"/>
        <w:rPr>
          <w:b/>
          <w:sz w:val="28"/>
          <w:szCs w:val="28"/>
        </w:rPr>
      </w:pPr>
      <w:r>
        <w:rPr>
          <w:b/>
          <w:sz w:val="22"/>
          <w:szCs w:val="22"/>
        </w:rPr>
        <w:t xml:space="preserve">                                  </w:t>
      </w:r>
      <w:smartTag w:uri="urn:schemas-microsoft-com:office:smarttags" w:element="metricconverter">
        <w:smartTagPr>
          <w:attr w:name="ProductID" w:val="1771 г"/>
        </w:smartTagPr>
        <w:r w:rsidRPr="0038474B">
          <w:rPr>
            <w:b/>
            <w:sz w:val="22"/>
            <w:szCs w:val="22"/>
          </w:rPr>
          <w:t>1771 г</w:t>
        </w:r>
      </w:smartTag>
      <w:r w:rsidRPr="0038474B">
        <w:rPr>
          <w:b/>
          <w:sz w:val="22"/>
          <w:szCs w:val="22"/>
        </w:rPr>
        <w:t>.</w:t>
      </w:r>
    </w:p>
    <w:p w:rsidR="007F0584" w:rsidRDefault="007F0584" w:rsidP="007F0584">
      <w:pPr>
        <w:ind w:right="-5" w:firstLine="360"/>
        <w:jc w:val="both"/>
        <w:rPr>
          <w:b/>
          <w:sz w:val="22"/>
          <w:szCs w:val="22"/>
        </w:rPr>
      </w:pPr>
      <w:r w:rsidRPr="0038474B">
        <w:rPr>
          <w:b/>
          <w:sz w:val="22"/>
          <w:szCs w:val="22"/>
        </w:rPr>
        <w:t xml:space="preserve">                                                        </w:t>
      </w:r>
      <w:r>
        <w:rPr>
          <w:b/>
          <w:sz w:val="22"/>
          <w:szCs w:val="22"/>
        </w:rPr>
        <w:t xml:space="preserve">                        Нагрудный знак Государственной Академии Наук,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</w:t>
      </w:r>
      <w:smartTag w:uri="urn:schemas-microsoft-com:office:smarttags" w:element="metricconverter">
        <w:smartTagPr>
          <w:attr w:name="ProductID" w:val="1897 г"/>
        </w:smartTagPr>
        <w:r>
          <w:rPr>
            <w:b/>
            <w:sz w:val="22"/>
            <w:szCs w:val="22"/>
          </w:rPr>
          <w:t>1897 г</w:t>
        </w:r>
      </w:smartTag>
      <w:r>
        <w:rPr>
          <w:b/>
          <w:sz w:val="22"/>
          <w:szCs w:val="22"/>
        </w:rPr>
        <w:t>.</w:t>
      </w:r>
    </w:p>
    <w:p w:rsidR="007F0584" w:rsidRDefault="007F0584" w:rsidP="007F0584">
      <w:pPr>
        <w:ind w:right="-5"/>
        <w:jc w:val="both"/>
        <w:rPr>
          <w:sz w:val="28"/>
          <w:szCs w:val="28"/>
        </w:rPr>
      </w:pP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С первых дней существования музея были заложены основы формирования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дожественной коллекции (470 единиц живописи, 499 единиц графики, 68 единиц скульптуры, 306 предметов декоративно-прикладного искусства). Неоценимую помощь в ее создании оказали    художники-земляки: Титков Иван Васильевич, Титков Василий Васильевич, Проскурин Николай Иванович, Русанов Борис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сандрович, Трубин Иван Сергеевич.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Большой вклад в пополнение художественного фонда внесли художники Мос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вы: Чебаков Никита Никанорович, Нисский Георгий Георгиевич, Ромас Яков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рофеевич, Пименов Юрий Иванович.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Раздел скульптуры составляют работы ленинградского скульптора Валентины Осиповны Пирожковой, новосибирского скульптора Михаила Ивановича 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шикова и других мастеров. </w:t>
      </w:r>
    </w:p>
    <w:p w:rsidR="007F0584" w:rsidRDefault="007F0584" w:rsidP="007F0584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музея не забывают о том, что сегодняшний день завтра станет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торией. Это объясняет комплектование как процесс вечный, неостановимый,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стоянный.</w:t>
      </w:r>
    </w:p>
    <w:p w:rsidR="007F0584" w:rsidRDefault="007F0584" w:rsidP="007F0584"/>
    <w:p w:rsidR="007F0584" w:rsidRPr="00F46766" w:rsidRDefault="007F0584" w:rsidP="006A193C">
      <w:pPr>
        <w:rPr>
          <w:sz w:val="28"/>
          <w:szCs w:val="28"/>
        </w:rPr>
      </w:pPr>
      <w:r w:rsidRPr="00F46766">
        <w:rPr>
          <w:sz w:val="28"/>
          <w:szCs w:val="28"/>
        </w:rPr>
        <w:t xml:space="preserve">Экспозиционная площадь: </w:t>
      </w:r>
      <w:smartTag w:uri="urn:schemas-microsoft-com:office:smarttags" w:element="metricconverter">
        <w:smartTagPr>
          <w:attr w:name="ProductID" w:val="600 м²"/>
        </w:smartTagPr>
        <w:r w:rsidRPr="00F46766">
          <w:rPr>
            <w:sz w:val="28"/>
            <w:szCs w:val="28"/>
          </w:rPr>
          <w:t>600 м²</w:t>
        </w:r>
      </w:smartTag>
    </w:p>
    <w:p w:rsidR="007F0584" w:rsidRDefault="007F0584" w:rsidP="006A193C">
      <w:pPr>
        <w:rPr>
          <w:sz w:val="28"/>
          <w:szCs w:val="28"/>
        </w:rPr>
      </w:pPr>
      <w:r w:rsidRPr="00F46766">
        <w:rPr>
          <w:sz w:val="28"/>
          <w:szCs w:val="28"/>
        </w:rPr>
        <w:t>Основные разделы музейных экспозиций: В музее действуют 5 экспозиц</w:t>
      </w:r>
      <w:r w:rsidRPr="00F46766">
        <w:rPr>
          <w:sz w:val="28"/>
          <w:szCs w:val="28"/>
        </w:rPr>
        <w:t>и</w:t>
      </w:r>
      <w:r w:rsidRPr="00F46766">
        <w:rPr>
          <w:sz w:val="28"/>
          <w:szCs w:val="28"/>
        </w:rPr>
        <w:t>онных разделов: выставочный зал, дореволюционный отдел, отдел истории 1917-</w:t>
      </w:r>
      <w:smartTag w:uri="urn:schemas-microsoft-com:office:smarttags" w:element="metricconverter">
        <w:smartTagPr>
          <w:attr w:name="ProductID" w:val="1945 г"/>
        </w:smartTagPr>
        <w:r w:rsidRPr="00F46766">
          <w:rPr>
            <w:sz w:val="28"/>
            <w:szCs w:val="28"/>
          </w:rPr>
          <w:t>1945 г</w:t>
        </w:r>
      </w:smartTag>
      <w:r w:rsidRPr="00F46766">
        <w:rPr>
          <w:sz w:val="28"/>
          <w:szCs w:val="28"/>
        </w:rPr>
        <w:t xml:space="preserve">., отдел истории с </w:t>
      </w:r>
      <w:smartTag w:uri="urn:schemas-microsoft-com:office:smarttags" w:element="metricconverter">
        <w:smartTagPr>
          <w:attr w:name="ProductID" w:val="1954 г"/>
        </w:smartTagPr>
        <w:r w:rsidRPr="00F46766">
          <w:rPr>
            <w:sz w:val="28"/>
            <w:szCs w:val="28"/>
          </w:rPr>
          <w:t>1954 г</w:t>
        </w:r>
      </w:smartTag>
      <w:r w:rsidRPr="00F46766">
        <w:rPr>
          <w:sz w:val="28"/>
          <w:szCs w:val="28"/>
        </w:rPr>
        <w:t xml:space="preserve">. до </w:t>
      </w:r>
      <w:r w:rsidR="006A193C">
        <w:rPr>
          <w:sz w:val="28"/>
          <w:szCs w:val="28"/>
        </w:rPr>
        <w:t>сегодняшних дней, отдел природы</w:t>
      </w:r>
    </w:p>
    <w:p w:rsidR="006A193C" w:rsidRPr="00F46766" w:rsidRDefault="006A193C" w:rsidP="006A193C">
      <w:pPr>
        <w:rPr>
          <w:sz w:val="28"/>
          <w:szCs w:val="28"/>
        </w:rPr>
      </w:pPr>
    </w:p>
    <w:p w:rsidR="007F0584" w:rsidRPr="00F46766" w:rsidRDefault="007F0584" w:rsidP="006A193C">
      <w:pPr>
        <w:rPr>
          <w:sz w:val="28"/>
          <w:szCs w:val="28"/>
        </w:rPr>
      </w:pPr>
      <w:r w:rsidRPr="00F46766">
        <w:rPr>
          <w:sz w:val="28"/>
          <w:szCs w:val="28"/>
        </w:rPr>
        <w:t xml:space="preserve"> Количество предметов основного фонда на (01.01.2015 г.):  23512 тыс. экспон</w:t>
      </w:r>
      <w:r w:rsidRPr="00F46766">
        <w:rPr>
          <w:sz w:val="28"/>
          <w:szCs w:val="28"/>
        </w:rPr>
        <w:t>а</w:t>
      </w:r>
      <w:r w:rsidRPr="00F46766">
        <w:rPr>
          <w:sz w:val="28"/>
          <w:szCs w:val="28"/>
        </w:rPr>
        <w:t>тов</w:t>
      </w:r>
      <w:r w:rsidR="006A193C">
        <w:rPr>
          <w:sz w:val="28"/>
          <w:szCs w:val="28"/>
        </w:rPr>
        <w:t>.</w:t>
      </w:r>
    </w:p>
    <w:p w:rsidR="000F7DCF" w:rsidRPr="000F7DCF" w:rsidRDefault="000F7DCF" w:rsidP="006A193C">
      <w:pPr>
        <w:rPr>
          <w:sz w:val="28"/>
          <w:szCs w:val="28"/>
        </w:rPr>
      </w:pPr>
      <w:r w:rsidRPr="00925C41">
        <w:rPr>
          <w:sz w:val="28"/>
          <w:szCs w:val="28"/>
        </w:rPr>
        <w:t>В</w:t>
      </w:r>
      <w:r w:rsidR="007F0584">
        <w:rPr>
          <w:sz w:val="28"/>
          <w:szCs w:val="28"/>
        </w:rPr>
        <w:t xml:space="preserve"> настоящее </w:t>
      </w:r>
      <w:r w:rsidRPr="00925C41">
        <w:rPr>
          <w:sz w:val="28"/>
          <w:szCs w:val="28"/>
        </w:rPr>
        <w:t xml:space="preserve"> музее действуют 5 экспозиционных </w:t>
      </w:r>
      <w:r>
        <w:rPr>
          <w:sz w:val="28"/>
          <w:szCs w:val="28"/>
        </w:rPr>
        <w:t>разделов</w:t>
      </w:r>
      <w:r w:rsidRPr="00925C41">
        <w:rPr>
          <w:sz w:val="28"/>
          <w:szCs w:val="28"/>
        </w:rPr>
        <w:t>:</w:t>
      </w:r>
      <w:r>
        <w:rPr>
          <w:sz w:val="28"/>
          <w:szCs w:val="28"/>
        </w:rPr>
        <w:t xml:space="preserve"> в</w:t>
      </w:r>
      <w:r w:rsidRPr="00925C41">
        <w:rPr>
          <w:sz w:val="28"/>
          <w:szCs w:val="28"/>
        </w:rPr>
        <w:t>ыставочный зал, д</w:t>
      </w:r>
      <w:r w:rsidRPr="00925C41">
        <w:rPr>
          <w:sz w:val="28"/>
          <w:szCs w:val="28"/>
        </w:rPr>
        <w:t>о</w:t>
      </w:r>
      <w:r w:rsidRPr="00925C41">
        <w:rPr>
          <w:sz w:val="28"/>
          <w:szCs w:val="28"/>
        </w:rPr>
        <w:t>революционный отдел, отдел истории 1917-</w:t>
      </w:r>
      <w:smartTag w:uri="urn:schemas-microsoft-com:office:smarttags" w:element="metricconverter">
        <w:smartTagPr>
          <w:attr w:name="ProductID" w:val="1945 г"/>
        </w:smartTagPr>
        <w:r w:rsidRPr="00925C41">
          <w:rPr>
            <w:sz w:val="28"/>
            <w:szCs w:val="28"/>
          </w:rPr>
          <w:t>1945 г</w:t>
        </w:r>
      </w:smartTag>
      <w:r w:rsidRPr="00925C41">
        <w:rPr>
          <w:sz w:val="28"/>
          <w:szCs w:val="28"/>
        </w:rPr>
        <w:t xml:space="preserve">., отдел истории с </w:t>
      </w:r>
      <w:smartTag w:uri="urn:schemas-microsoft-com:office:smarttags" w:element="metricconverter">
        <w:smartTagPr>
          <w:attr w:name="ProductID" w:val="1954 г"/>
        </w:smartTagPr>
        <w:r w:rsidRPr="00925C41">
          <w:rPr>
            <w:sz w:val="28"/>
            <w:szCs w:val="28"/>
          </w:rPr>
          <w:t>1954 г</w:t>
        </w:r>
      </w:smartTag>
      <w:r w:rsidRPr="00925C41">
        <w:rPr>
          <w:sz w:val="28"/>
          <w:szCs w:val="28"/>
        </w:rPr>
        <w:t>. до с</w:t>
      </w:r>
      <w:r w:rsidRPr="00925C41">
        <w:rPr>
          <w:sz w:val="28"/>
          <w:szCs w:val="28"/>
        </w:rPr>
        <w:t>е</w:t>
      </w:r>
      <w:r w:rsidRPr="00925C41">
        <w:rPr>
          <w:sz w:val="28"/>
          <w:szCs w:val="28"/>
        </w:rPr>
        <w:t>годняшних дней, отдел природы.</w:t>
      </w:r>
    </w:p>
    <w:p w:rsidR="000F7DCF" w:rsidRPr="006A1952" w:rsidRDefault="000F7DCF" w:rsidP="000F7DCF">
      <w:pPr>
        <w:jc w:val="center"/>
        <w:rPr>
          <w:b/>
          <w:sz w:val="28"/>
          <w:szCs w:val="28"/>
        </w:rPr>
      </w:pPr>
      <w:r w:rsidRPr="006A1952">
        <w:rPr>
          <w:b/>
          <w:sz w:val="28"/>
          <w:szCs w:val="28"/>
        </w:rPr>
        <w:t>Выставочный зал.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Ежегодно в выставочном зале экспонируется более десяти выставок: перс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нальных, передвижных, деко</w:t>
      </w:r>
      <w:r>
        <w:rPr>
          <w:sz w:val="28"/>
          <w:szCs w:val="28"/>
        </w:rPr>
        <w:softHyphen/>
        <w:t>ративно</w:t>
      </w:r>
      <w:r w:rsidRPr="00421355">
        <w:rPr>
          <w:sz w:val="28"/>
          <w:szCs w:val="28"/>
        </w:rPr>
        <w:t>-прикладного искусства, из фондов м</w:t>
      </w:r>
      <w:r w:rsidRPr="00421355">
        <w:rPr>
          <w:sz w:val="28"/>
          <w:szCs w:val="28"/>
        </w:rPr>
        <w:t>у</w:t>
      </w:r>
      <w:r w:rsidRPr="00421355">
        <w:rPr>
          <w:sz w:val="28"/>
          <w:szCs w:val="28"/>
        </w:rPr>
        <w:t>зея.</w:t>
      </w:r>
    </w:p>
    <w:p w:rsidR="000F7DCF" w:rsidRPr="00421355" w:rsidRDefault="007F0584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2017</w:t>
      </w:r>
      <w:r w:rsidR="000F7DCF">
        <w:rPr>
          <w:sz w:val="28"/>
          <w:szCs w:val="28"/>
        </w:rPr>
        <w:t>г. художественный фонд музея составляет более 1000 произведений живописи, графики и скульптуры.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В коллекции картинной галереи</w:t>
      </w:r>
      <w:r>
        <w:rPr>
          <w:sz w:val="28"/>
          <w:szCs w:val="28"/>
        </w:rPr>
        <w:t xml:space="preserve"> 47</w:t>
      </w:r>
      <w:r w:rsidR="00E720A0">
        <w:rPr>
          <w:sz w:val="28"/>
          <w:szCs w:val="28"/>
        </w:rPr>
        <w:t>1</w:t>
      </w:r>
      <w:r w:rsidRPr="00421355">
        <w:rPr>
          <w:sz w:val="28"/>
          <w:szCs w:val="28"/>
        </w:rPr>
        <w:t xml:space="preserve"> произведений живописи. В основном это работы художников - уроженцев г. Камня-на-Оби, ныне известных дея</w:t>
      </w:r>
      <w:r>
        <w:rPr>
          <w:sz w:val="28"/>
          <w:szCs w:val="28"/>
        </w:rPr>
        <w:t>те</w:t>
      </w:r>
      <w:r w:rsidRPr="00421355">
        <w:rPr>
          <w:sz w:val="28"/>
          <w:szCs w:val="28"/>
        </w:rPr>
        <w:t>лей и</w:t>
      </w:r>
      <w:r w:rsidRPr="00421355">
        <w:rPr>
          <w:sz w:val="28"/>
          <w:szCs w:val="28"/>
        </w:rPr>
        <w:t>с</w:t>
      </w:r>
      <w:r w:rsidRPr="00421355">
        <w:rPr>
          <w:sz w:val="28"/>
          <w:szCs w:val="28"/>
        </w:rPr>
        <w:t>кусств.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Как дорогие рели</w:t>
      </w:r>
      <w:r w:rsidR="00D00DDE">
        <w:rPr>
          <w:sz w:val="28"/>
          <w:szCs w:val="28"/>
        </w:rPr>
        <w:t>квии хранятся работы К.М. Чука</w:t>
      </w:r>
      <w:r w:rsidRPr="00421355">
        <w:rPr>
          <w:sz w:val="28"/>
          <w:szCs w:val="28"/>
        </w:rPr>
        <w:t>лова - основателя Каме</w:t>
      </w:r>
      <w:r w:rsidRPr="00421355">
        <w:rPr>
          <w:sz w:val="28"/>
          <w:szCs w:val="28"/>
        </w:rPr>
        <w:t>н</w:t>
      </w:r>
      <w:r w:rsidRPr="00421355">
        <w:rPr>
          <w:sz w:val="28"/>
          <w:szCs w:val="28"/>
        </w:rPr>
        <w:t>ской изостудии, учителя многих художников.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Большую ч</w:t>
      </w:r>
      <w:r w:rsidRPr="00421355">
        <w:rPr>
          <w:sz w:val="28"/>
          <w:szCs w:val="28"/>
        </w:rPr>
        <w:t>асть коллекции составляют произведения заслу</w:t>
      </w:r>
      <w:r w:rsidRPr="00421355">
        <w:rPr>
          <w:sz w:val="28"/>
          <w:szCs w:val="28"/>
        </w:rPr>
        <w:softHyphen/>
        <w:t>женного деятеля искусств, народного художника РСФСР Ивана Васильевича Титкова. В его пор</w:t>
      </w:r>
      <w:r w:rsidRPr="00421355">
        <w:rPr>
          <w:sz w:val="28"/>
          <w:szCs w:val="28"/>
        </w:rPr>
        <w:t>т</w:t>
      </w:r>
      <w:r w:rsidRPr="00421355">
        <w:rPr>
          <w:sz w:val="28"/>
          <w:szCs w:val="28"/>
        </w:rPr>
        <w:t>ретах и пейзажах отображена жизнь и природа С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бири.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40 произведений передал в музей Ю.В. Камелин, член Союза художников СССР.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 xml:space="preserve">В коллекции имеются работы </w:t>
      </w:r>
      <w:r>
        <w:rPr>
          <w:sz w:val="28"/>
          <w:szCs w:val="28"/>
        </w:rPr>
        <w:t>заслуженных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дожников РСФСР:</w:t>
      </w:r>
      <w:r w:rsidRPr="009224F3">
        <w:rPr>
          <w:sz w:val="28"/>
          <w:szCs w:val="28"/>
        </w:rPr>
        <w:t xml:space="preserve"> </w:t>
      </w:r>
      <w:r w:rsidRPr="00421355">
        <w:rPr>
          <w:sz w:val="28"/>
          <w:szCs w:val="28"/>
        </w:rPr>
        <w:t>братьев Н.Н. и Г.Н. Крапив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ных</w:t>
      </w:r>
      <w:r>
        <w:rPr>
          <w:sz w:val="28"/>
          <w:szCs w:val="28"/>
        </w:rPr>
        <w:t xml:space="preserve">, Г.Ф. Борунова. 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Большой вклад в формирование художественной коллекции музея внесли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дожники: </w:t>
      </w:r>
      <w:r w:rsidRPr="00421355">
        <w:rPr>
          <w:sz w:val="28"/>
          <w:szCs w:val="28"/>
        </w:rPr>
        <w:t>М.И. Вик</w:t>
      </w:r>
      <w:r w:rsidRPr="00421355">
        <w:rPr>
          <w:sz w:val="28"/>
          <w:szCs w:val="28"/>
        </w:rPr>
        <w:t>у</w:t>
      </w:r>
      <w:r>
        <w:rPr>
          <w:sz w:val="28"/>
          <w:szCs w:val="28"/>
        </w:rPr>
        <w:t>лин, Н.Н. Чебаков,</w:t>
      </w:r>
      <w:r w:rsidRPr="000A21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А.П. Ботев,  </w:t>
      </w:r>
      <w:r w:rsidRPr="004213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Е.В. Артюшина-Филатова, Н.С. Зайков, </w:t>
      </w:r>
      <w:r w:rsidRPr="00421355">
        <w:rPr>
          <w:sz w:val="28"/>
          <w:szCs w:val="28"/>
        </w:rPr>
        <w:t>А.Ф. П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соцк</w:t>
      </w:r>
      <w:r>
        <w:rPr>
          <w:sz w:val="28"/>
          <w:szCs w:val="28"/>
        </w:rPr>
        <w:t>ий и другие</w:t>
      </w:r>
      <w:r w:rsidRPr="00421355">
        <w:rPr>
          <w:sz w:val="28"/>
          <w:szCs w:val="28"/>
        </w:rPr>
        <w:t xml:space="preserve"> член</w:t>
      </w:r>
      <w:r>
        <w:rPr>
          <w:sz w:val="28"/>
          <w:szCs w:val="28"/>
        </w:rPr>
        <w:t>ы</w:t>
      </w:r>
      <w:r w:rsidRPr="00421355">
        <w:rPr>
          <w:sz w:val="28"/>
          <w:szCs w:val="28"/>
        </w:rPr>
        <w:t xml:space="preserve"> Союза художни</w:t>
      </w:r>
      <w:r w:rsidRPr="00421355">
        <w:rPr>
          <w:sz w:val="28"/>
          <w:szCs w:val="28"/>
        </w:rPr>
        <w:softHyphen/>
        <w:t>ков России.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В коллекции художественного фонда 4</w:t>
      </w:r>
      <w:r>
        <w:rPr>
          <w:sz w:val="28"/>
          <w:szCs w:val="28"/>
        </w:rPr>
        <w:t>99</w:t>
      </w:r>
      <w:r w:rsidRPr="00421355">
        <w:rPr>
          <w:sz w:val="28"/>
          <w:szCs w:val="28"/>
        </w:rPr>
        <w:t xml:space="preserve"> ед.</w:t>
      </w:r>
      <w:r w:rsidR="00E720A0">
        <w:rPr>
          <w:sz w:val="28"/>
          <w:szCs w:val="28"/>
        </w:rPr>
        <w:t xml:space="preserve"> хра</w:t>
      </w:r>
      <w:r w:rsidR="00E720A0">
        <w:rPr>
          <w:sz w:val="28"/>
          <w:szCs w:val="28"/>
        </w:rPr>
        <w:softHyphen/>
        <w:t>нения произведений граф</w:t>
      </w:r>
      <w:r w:rsidR="00E720A0">
        <w:rPr>
          <w:sz w:val="28"/>
          <w:szCs w:val="28"/>
        </w:rPr>
        <w:t>и</w:t>
      </w:r>
      <w:r w:rsidR="00E720A0">
        <w:rPr>
          <w:sz w:val="28"/>
          <w:szCs w:val="28"/>
        </w:rPr>
        <w:t>ки.</w:t>
      </w:r>
      <w:r w:rsidRPr="00421355">
        <w:rPr>
          <w:sz w:val="28"/>
          <w:szCs w:val="28"/>
        </w:rPr>
        <w:t xml:space="preserve"> Среди них графические листы на тему гражданской войны Ю.Б. Кабанова, члена союза художников СССР, лауреата премии Ле</w:t>
      </w:r>
      <w:r w:rsidRPr="00421355">
        <w:rPr>
          <w:sz w:val="28"/>
          <w:szCs w:val="28"/>
        </w:rPr>
        <w:softHyphen/>
        <w:t>нинского комсомола Алтая. Имею</w:t>
      </w:r>
      <w:r w:rsidRPr="00421355">
        <w:rPr>
          <w:sz w:val="28"/>
          <w:szCs w:val="28"/>
        </w:rPr>
        <w:t>т</w:t>
      </w:r>
      <w:r w:rsidRPr="00421355">
        <w:rPr>
          <w:sz w:val="28"/>
          <w:szCs w:val="28"/>
        </w:rPr>
        <w:t>ся графические работы Кайдалова В.Е., Титкова И.В., Крапивина Г.Н., Б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женко С.А.</w:t>
      </w:r>
    </w:p>
    <w:p w:rsidR="000F7DCF" w:rsidRPr="00421355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660400</wp:posOffset>
            </wp:positionV>
            <wp:extent cx="2857500" cy="1791335"/>
            <wp:effectExtent l="19050" t="0" r="0" b="0"/>
            <wp:wrapNone/>
            <wp:docPr id="11" name="Рисунок 11" descr="DSCN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9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DCF">
        <w:rPr>
          <w:sz w:val="28"/>
          <w:szCs w:val="28"/>
        </w:rPr>
        <w:t>Раздел скульптуры насчитывает 68</w:t>
      </w:r>
      <w:r w:rsidR="000F7DCF" w:rsidRPr="00421355">
        <w:rPr>
          <w:sz w:val="28"/>
          <w:szCs w:val="28"/>
        </w:rPr>
        <w:t xml:space="preserve"> экспонатов. Сре</w:t>
      </w:r>
      <w:r w:rsidR="000F7DCF" w:rsidRPr="00421355">
        <w:rPr>
          <w:sz w:val="28"/>
          <w:szCs w:val="28"/>
        </w:rPr>
        <w:softHyphen/>
        <w:t>ди них работы</w:t>
      </w:r>
      <w:r w:rsidR="000F7DCF" w:rsidRPr="0026000A">
        <w:rPr>
          <w:sz w:val="28"/>
          <w:szCs w:val="28"/>
        </w:rPr>
        <w:t xml:space="preserve"> </w:t>
      </w:r>
      <w:r w:rsidR="000F7DCF" w:rsidRPr="00421355">
        <w:rPr>
          <w:sz w:val="28"/>
          <w:szCs w:val="28"/>
        </w:rPr>
        <w:t>ленингра</w:t>
      </w:r>
      <w:r w:rsidR="000F7DCF" w:rsidRPr="00421355">
        <w:rPr>
          <w:sz w:val="28"/>
          <w:szCs w:val="28"/>
        </w:rPr>
        <w:t>д</w:t>
      </w:r>
      <w:r w:rsidR="000F7DCF" w:rsidRPr="00421355">
        <w:rPr>
          <w:sz w:val="28"/>
          <w:szCs w:val="28"/>
        </w:rPr>
        <w:t>ск</w:t>
      </w:r>
      <w:r w:rsidR="000F7DCF">
        <w:rPr>
          <w:sz w:val="28"/>
          <w:szCs w:val="28"/>
        </w:rPr>
        <w:t>ого скульптора В.О. Пирож</w:t>
      </w:r>
      <w:r w:rsidR="000F7DCF">
        <w:rPr>
          <w:sz w:val="28"/>
          <w:szCs w:val="28"/>
        </w:rPr>
        <w:softHyphen/>
        <w:t xml:space="preserve">ковой, </w:t>
      </w:r>
      <w:r w:rsidR="000F7DCF" w:rsidRPr="00421355">
        <w:rPr>
          <w:sz w:val="28"/>
          <w:szCs w:val="28"/>
        </w:rPr>
        <w:t>новосибирс</w:t>
      </w:r>
      <w:r w:rsidR="000F7DCF">
        <w:rPr>
          <w:sz w:val="28"/>
          <w:szCs w:val="28"/>
        </w:rPr>
        <w:t>кого скульптора М.И. Меньшик</w:t>
      </w:r>
      <w:r w:rsidR="000F7DCF">
        <w:rPr>
          <w:sz w:val="28"/>
          <w:szCs w:val="28"/>
        </w:rPr>
        <w:t>о</w:t>
      </w:r>
      <w:r w:rsidR="000F7DCF">
        <w:rPr>
          <w:sz w:val="28"/>
          <w:szCs w:val="28"/>
        </w:rPr>
        <w:t>ва.</w:t>
      </w:r>
      <w:r w:rsidR="000F7DCF" w:rsidRPr="00421355">
        <w:rPr>
          <w:sz w:val="28"/>
          <w:szCs w:val="28"/>
        </w:rPr>
        <w:t xml:space="preserve"> Наиболее значимой является скульптура из белого мрамора «Чабаны Сызд</w:t>
      </w:r>
      <w:r w:rsidR="000F7DCF" w:rsidRPr="00421355">
        <w:rPr>
          <w:sz w:val="28"/>
          <w:szCs w:val="28"/>
        </w:rPr>
        <w:t>ы</w:t>
      </w:r>
      <w:r w:rsidR="000F7DCF" w:rsidRPr="00421355">
        <w:rPr>
          <w:sz w:val="28"/>
          <w:szCs w:val="28"/>
        </w:rPr>
        <w:t>новы».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743B2A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45085</wp:posOffset>
            </wp:positionV>
            <wp:extent cx="2514600" cy="2155825"/>
            <wp:effectExtent l="19050" t="0" r="0" b="0"/>
            <wp:wrapNone/>
            <wp:docPr id="13" name="Рисунок 13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45085</wp:posOffset>
            </wp:positionV>
            <wp:extent cx="2514600" cy="2148205"/>
            <wp:effectExtent l="19050" t="0" r="0" b="0"/>
            <wp:wrapNone/>
            <wp:docPr id="12" name="Рисунок 12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743B2A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743B2A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934611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jc w:val="both"/>
        <w:rPr>
          <w:sz w:val="28"/>
          <w:szCs w:val="28"/>
        </w:rPr>
      </w:pPr>
    </w:p>
    <w:p w:rsidR="000F7DCF" w:rsidRDefault="000F7DCF" w:rsidP="000F7DCF">
      <w:pPr>
        <w:tabs>
          <w:tab w:val="center" w:pos="516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743B2A">
        <w:rPr>
          <w:sz w:val="28"/>
          <w:szCs w:val="28"/>
        </w:rPr>
        <w:t xml:space="preserve">И.В.Титков </w:t>
      </w:r>
      <w:r>
        <w:rPr>
          <w:sz w:val="28"/>
          <w:szCs w:val="28"/>
        </w:rPr>
        <w:t xml:space="preserve">                                                               </w:t>
      </w:r>
      <w:r w:rsidRPr="00934611">
        <w:rPr>
          <w:sz w:val="28"/>
          <w:szCs w:val="28"/>
        </w:rPr>
        <w:t>Н.Н.Крапивин</w:t>
      </w:r>
    </w:p>
    <w:p w:rsidR="000F7DCF" w:rsidRPr="00934611" w:rsidRDefault="000F7DCF" w:rsidP="000F7DCF">
      <w:pPr>
        <w:tabs>
          <w:tab w:val="center" w:pos="5168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34611">
        <w:rPr>
          <w:b/>
          <w:i/>
          <w:sz w:val="28"/>
          <w:szCs w:val="28"/>
        </w:rPr>
        <w:t xml:space="preserve"> «Рыбацкий поселок» </w:t>
      </w:r>
      <w:r>
        <w:rPr>
          <w:b/>
          <w:i/>
          <w:sz w:val="28"/>
          <w:szCs w:val="28"/>
        </w:rPr>
        <w:t xml:space="preserve">                                                        </w:t>
      </w:r>
      <w:r w:rsidRPr="00A661C3">
        <w:rPr>
          <w:b/>
          <w:i/>
          <w:sz w:val="28"/>
          <w:szCs w:val="28"/>
        </w:rPr>
        <w:t>«В деревне»</w:t>
      </w: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743B2A">
        <w:rPr>
          <w:sz w:val="28"/>
          <w:szCs w:val="28"/>
        </w:rPr>
        <w:t>х.м. 60х70 1985г.</w:t>
      </w:r>
      <w:r>
        <w:rPr>
          <w:sz w:val="28"/>
          <w:szCs w:val="28"/>
        </w:rPr>
        <w:t xml:space="preserve">   </w:t>
      </w:r>
      <w:r w:rsidR="00F46766">
        <w:rPr>
          <w:sz w:val="28"/>
          <w:szCs w:val="28"/>
        </w:rPr>
        <w:t xml:space="preserve">                                                      </w:t>
      </w:r>
      <w:r w:rsidRPr="00934611">
        <w:rPr>
          <w:sz w:val="28"/>
          <w:szCs w:val="28"/>
        </w:rPr>
        <w:t>х.м. 60х70 1973г.</w:t>
      </w:r>
    </w:p>
    <w:p w:rsidR="00F46766" w:rsidRDefault="00352F85" w:rsidP="000F7DCF">
      <w:pPr>
        <w:tabs>
          <w:tab w:val="left" w:pos="59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122555</wp:posOffset>
            </wp:positionV>
            <wp:extent cx="2308860" cy="1819275"/>
            <wp:effectExtent l="19050" t="19050" r="15240" b="28575"/>
            <wp:wrapNone/>
            <wp:docPr id="14" name="Рисунок 14" descr="SA40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4047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19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103505</wp:posOffset>
            </wp:positionV>
            <wp:extent cx="1543050" cy="2247265"/>
            <wp:effectExtent l="19050" t="0" r="0" b="0"/>
            <wp:wrapNone/>
            <wp:docPr id="15" name="Рисунок 15" descr="DSCN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19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766" w:rsidRDefault="00F46766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F46766" w:rsidRDefault="00F46766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F46766" w:rsidRDefault="00F46766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F46766" w:rsidRDefault="00F46766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Pr="00D63A9B" w:rsidRDefault="00F46766" w:rsidP="000F7D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0F7DCF" w:rsidRPr="00D63A9B">
        <w:rPr>
          <w:sz w:val="28"/>
          <w:szCs w:val="28"/>
        </w:rPr>
        <w:t xml:space="preserve">М.И. Викулин </w:t>
      </w:r>
    </w:p>
    <w:p w:rsidR="000F7DCF" w:rsidRPr="00D63A9B" w:rsidRDefault="000F7DCF" w:rsidP="008744E7">
      <w:pPr>
        <w:tabs>
          <w:tab w:val="left" w:pos="7185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D63A9B">
        <w:rPr>
          <w:b/>
          <w:i/>
          <w:sz w:val="28"/>
          <w:szCs w:val="28"/>
        </w:rPr>
        <w:t xml:space="preserve">«Река Обь» </w:t>
      </w:r>
    </w:p>
    <w:p w:rsidR="000F7DCF" w:rsidRDefault="000F7DCF" w:rsidP="000F7DCF">
      <w:pPr>
        <w:tabs>
          <w:tab w:val="left" w:pos="3330"/>
        </w:tabs>
        <w:jc w:val="center"/>
      </w:pPr>
      <w:r>
        <w:rPr>
          <w:sz w:val="28"/>
          <w:szCs w:val="28"/>
        </w:rPr>
        <w:t xml:space="preserve">            </w:t>
      </w:r>
      <w:r w:rsidR="00F46766">
        <w:rPr>
          <w:sz w:val="28"/>
          <w:szCs w:val="28"/>
        </w:rPr>
        <w:t xml:space="preserve">   </w:t>
      </w:r>
      <w:smartTag w:uri="urn:schemas-microsoft-com:office:smarttags" w:element="metricconverter">
        <w:smartTagPr>
          <w:attr w:name="ProductID" w:val="1986 г"/>
        </w:smartTagPr>
        <w:r w:rsidRPr="00D63A9B">
          <w:rPr>
            <w:sz w:val="28"/>
            <w:szCs w:val="28"/>
          </w:rPr>
          <w:t>1986 г</w:t>
        </w:r>
      </w:smartTag>
      <w:r>
        <w:rPr>
          <w:sz w:val="28"/>
          <w:szCs w:val="28"/>
        </w:rPr>
        <w:t>. х/</w:t>
      </w:r>
      <w:r w:rsidRPr="00D63A9B">
        <w:rPr>
          <w:sz w:val="28"/>
          <w:szCs w:val="28"/>
        </w:rPr>
        <w:t>м. 68х87</w:t>
      </w:r>
      <w:r w:rsidRPr="00D63A9B">
        <w:t xml:space="preserve"> </w:t>
      </w:r>
      <w:r>
        <w:t xml:space="preserve">                                                 </w:t>
      </w:r>
      <w:r w:rsidRPr="00D63A9B">
        <w:rPr>
          <w:sz w:val="28"/>
          <w:szCs w:val="28"/>
        </w:rPr>
        <w:t>Е.В. Артюшина-Филатова</w:t>
      </w:r>
    </w:p>
    <w:p w:rsidR="000F7DCF" w:rsidRPr="00533270" w:rsidRDefault="000F7DCF" w:rsidP="000F7DCF">
      <w:pPr>
        <w:tabs>
          <w:tab w:val="left" w:pos="5940"/>
        </w:tabs>
        <w:jc w:val="center"/>
        <w:rPr>
          <w:b/>
          <w:i/>
          <w:sz w:val="28"/>
          <w:szCs w:val="28"/>
        </w:rPr>
      </w:pPr>
      <w:r w:rsidRPr="00533270">
        <w:rPr>
          <w:b/>
          <w:i/>
          <w:sz w:val="28"/>
          <w:szCs w:val="28"/>
        </w:rPr>
        <w:lastRenderedPageBreak/>
        <w:t xml:space="preserve">                                                                                     «Поиск»</w:t>
      </w:r>
    </w:p>
    <w:p w:rsidR="000F7DCF" w:rsidRPr="00D63A9B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  <w:r w:rsidRPr="00D63A9B">
        <w:rPr>
          <w:sz w:val="28"/>
          <w:szCs w:val="28"/>
        </w:rPr>
        <w:t xml:space="preserve">                                                                                          </w:t>
      </w:r>
      <w:r w:rsidR="00F4676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D63A9B">
        <w:rPr>
          <w:sz w:val="28"/>
          <w:szCs w:val="28"/>
        </w:rPr>
        <w:t>х/м, 1995г. 76х54</w:t>
      </w:r>
    </w:p>
    <w:p w:rsidR="000F7DCF" w:rsidRPr="00D63A9B" w:rsidRDefault="000F7DCF" w:rsidP="000F7DCF">
      <w:pPr>
        <w:rPr>
          <w:sz w:val="28"/>
          <w:szCs w:val="28"/>
        </w:rPr>
      </w:pPr>
      <w:r w:rsidRPr="00D63A9B">
        <w:rPr>
          <w:sz w:val="28"/>
          <w:szCs w:val="28"/>
        </w:rPr>
        <w:t xml:space="preserve"> </w:t>
      </w: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352F85" w:rsidP="000F7DCF">
      <w:pPr>
        <w:tabs>
          <w:tab w:val="left" w:pos="3330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1905</wp:posOffset>
            </wp:positionV>
            <wp:extent cx="3086100" cy="2310765"/>
            <wp:effectExtent l="19050" t="0" r="0" b="0"/>
            <wp:wrapNone/>
            <wp:docPr id="17" name="Рисунок 17" descr="DSCN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0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05100" cy="2286000"/>
            <wp:effectExtent l="19050" t="0" r="0" b="0"/>
            <wp:wrapNone/>
            <wp:docPr id="16" name="Рисунок 16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DCF">
        <w:t xml:space="preserve"> </w:t>
      </w:r>
    </w:p>
    <w:p w:rsidR="000F7DCF" w:rsidRDefault="000F7DCF" w:rsidP="000F7DCF">
      <w:pPr>
        <w:tabs>
          <w:tab w:val="left" w:pos="7500"/>
        </w:tabs>
        <w:jc w:val="center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Default="000F7DCF" w:rsidP="000F7DCF">
      <w:pPr>
        <w:tabs>
          <w:tab w:val="left" w:pos="5940"/>
        </w:tabs>
        <w:jc w:val="both"/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Pr="00934611" w:rsidRDefault="000F7DCF" w:rsidP="000F7DCF">
      <w:pPr>
        <w:rPr>
          <w:sz w:val="28"/>
          <w:szCs w:val="28"/>
        </w:rPr>
      </w:pPr>
    </w:p>
    <w:p w:rsidR="000F7DCF" w:rsidRDefault="000F7DCF" w:rsidP="000F7D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934611">
        <w:rPr>
          <w:sz w:val="28"/>
          <w:szCs w:val="28"/>
        </w:rPr>
        <w:t xml:space="preserve">А.Ф. Песоцкий </w:t>
      </w:r>
      <w:r>
        <w:rPr>
          <w:sz w:val="28"/>
          <w:szCs w:val="28"/>
        </w:rPr>
        <w:t xml:space="preserve">                                                  К.М. Чукалов</w:t>
      </w:r>
    </w:p>
    <w:p w:rsidR="000F7DCF" w:rsidRPr="00533270" w:rsidRDefault="000F7DCF" w:rsidP="000F7DC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</w:t>
      </w:r>
      <w:r w:rsidRPr="00533270">
        <w:rPr>
          <w:b/>
          <w:i/>
          <w:sz w:val="28"/>
          <w:szCs w:val="28"/>
        </w:rPr>
        <w:t xml:space="preserve">«Мороз и солнце» </w:t>
      </w:r>
      <w:r>
        <w:rPr>
          <w:b/>
          <w:i/>
          <w:sz w:val="28"/>
          <w:szCs w:val="28"/>
        </w:rPr>
        <w:t xml:space="preserve">                                              </w:t>
      </w:r>
      <w:r w:rsidRPr="00533270">
        <w:rPr>
          <w:b/>
          <w:i/>
          <w:sz w:val="28"/>
          <w:szCs w:val="28"/>
        </w:rPr>
        <w:t>«Озеро в бору»</w:t>
      </w:r>
    </w:p>
    <w:p w:rsidR="000F7DCF" w:rsidRPr="00533270" w:rsidRDefault="000F7DCF" w:rsidP="000F7DCF">
      <w:pPr>
        <w:tabs>
          <w:tab w:val="left" w:pos="4335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934611">
        <w:rPr>
          <w:sz w:val="28"/>
          <w:szCs w:val="28"/>
        </w:rPr>
        <w:t xml:space="preserve">2006г. </w:t>
      </w:r>
      <w:r>
        <w:rPr>
          <w:sz w:val="28"/>
          <w:szCs w:val="28"/>
        </w:rPr>
        <w:t>х/м</w:t>
      </w:r>
      <w:r w:rsidRPr="00934611">
        <w:rPr>
          <w:sz w:val="28"/>
          <w:szCs w:val="28"/>
        </w:rPr>
        <w:t xml:space="preserve"> 82х70</w:t>
      </w:r>
      <w:r>
        <w:rPr>
          <w:sz w:val="16"/>
          <w:szCs w:val="16"/>
        </w:rPr>
        <w:tab/>
        <w:t xml:space="preserve">                           </w:t>
      </w:r>
      <w:r>
        <w:rPr>
          <w:sz w:val="28"/>
          <w:szCs w:val="28"/>
        </w:rPr>
        <w:t xml:space="preserve">                       х/м., 140х105</w:t>
      </w:r>
    </w:p>
    <w:p w:rsidR="000F7DCF" w:rsidRDefault="000F7DCF" w:rsidP="000F7DCF">
      <w:pPr>
        <w:tabs>
          <w:tab w:val="left" w:pos="4335"/>
        </w:tabs>
        <w:jc w:val="both"/>
        <w:rPr>
          <w:sz w:val="28"/>
          <w:szCs w:val="28"/>
        </w:rPr>
      </w:pPr>
    </w:p>
    <w:p w:rsidR="000F7DCF" w:rsidRPr="008744E7" w:rsidRDefault="000F7DCF" w:rsidP="008744E7">
      <w:pPr>
        <w:tabs>
          <w:tab w:val="left" w:pos="8040"/>
        </w:tabs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28"/>
          <w:szCs w:val="28"/>
        </w:rPr>
        <w:t xml:space="preserve">                                                       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B0201">
        <w:rPr>
          <w:b/>
          <w:sz w:val="28"/>
          <w:szCs w:val="28"/>
        </w:rPr>
        <w:t>Экспозиция</w:t>
      </w:r>
      <w:r>
        <w:rPr>
          <w:b/>
          <w:sz w:val="28"/>
          <w:szCs w:val="28"/>
        </w:rPr>
        <w:t xml:space="preserve"> «История г.</w:t>
      </w:r>
      <w:r w:rsidRPr="007D74E9">
        <w:rPr>
          <w:b/>
          <w:sz w:val="28"/>
          <w:szCs w:val="28"/>
        </w:rPr>
        <w:t>Камня-на-Оби с древнейших времён до 1917 г</w:t>
      </w:r>
      <w:r w:rsidRPr="007D74E9">
        <w:rPr>
          <w:b/>
          <w:sz w:val="28"/>
          <w:szCs w:val="28"/>
        </w:rPr>
        <w:t>о</w:t>
      </w:r>
      <w:r w:rsidRPr="007D74E9">
        <w:rPr>
          <w:b/>
          <w:sz w:val="28"/>
          <w:szCs w:val="28"/>
        </w:rPr>
        <w:t>да»</w:t>
      </w:r>
      <w:r w:rsidRPr="00421355">
        <w:rPr>
          <w:sz w:val="28"/>
          <w:szCs w:val="28"/>
        </w:rPr>
        <w:t xml:space="preserve"> охватывает большой проме</w:t>
      </w:r>
      <w:r w:rsidRPr="00421355">
        <w:rPr>
          <w:sz w:val="28"/>
          <w:szCs w:val="28"/>
        </w:rPr>
        <w:softHyphen/>
        <w:t>жуток времени, начиная с археологических свед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 xml:space="preserve">ний неолита и </w:t>
      </w:r>
      <w:r>
        <w:rPr>
          <w:sz w:val="28"/>
          <w:szCs w:val="28"/>
        </w:rPr>
        <w:t>заканчивая</w:t>
      </w:r>
      <w:r w:rsidRPr="00421355">
        <w:rPr>
          <w:sz w:val="28"/>
          <w:szCs w:val="28"/>
        </w:rPr>
        <w:t xml:space="preserve"> февральскими событиями 1917 года. В экспозиции представлены орудия труда, керамика, украшения, предметы б</w:t>
      </w:r>
      <w:r w:rsidRPr="00421355">
        <w:rPr>
          <w:sz w:val="28"/>
          <w:szCs w:val="28"/>
        </w:rPr>
        <w:t>ы</w:t>
      </w:r>
      <w:r w:rsidRPr="00421355">
        <w:rPr>
          <w:sz w:val="28"/>
          <w:szCs w:val="28"/>
        </w:rPr>
        <w:t>та, найденные во время археологических раскопок, проводив</w:t>
      </w:r>
      <w:r>
        <w:rPr>
          <w:sz w:val="28"/>
          <w:szCs w:val="28"/>
        </w:rPr>
        <w:t>шихся на терри</w:t>
      </w:r>
      <w:r w:rsidRPr="00421355">
        <w:rPr>
          <w:sz w:val="28"/>
          <w:szCs w:val="28"/>
        </w:rPr>
        <w:t>тории Каменского ра</w:t>
      </w:r>
      <w:r w:rsidRPr="00421355">
        <w:rPr>
          <w:sz w:val="28"/>
          <w:szCs w:val="28"/>
        </w:rPr>
        <w:t>й</w:t>
      </w:r>
      <w:r w:rsidRPr="00421355">
        <w:rPr>
          <w:sz w:val="28"/>
          <w:szCs w:val="28"/>
        </w:rPr>
        <w:t>она экспеди</w:t>
      </w:r>
      <w:r>
        <w:rPr>
          <w:sz w:val="28"/>
          <w:szCs w:val="28"/>
        </w:rPr>
        <w:t>циями под руковод</w:t>
      </w:r>
      <w:r w:rsidRPr="00421355">
        <w:rPr>
          <w:sz w:val="28"/>
          <w:szCs w:val="28"/>
        </w:rPr>
        <w:t>ством археологов М.П. Грязнова и А.П. Уманского. Центральное место в экспозиции занимает история города. Фотодокументы, та</w:t>
      </w:r>
      <w:r w:rsidRPr="00421355">
        <w:rPr>
          <w:sz w:val="28"/>
          <w:szCs w:val="28"/>
        </w:rPr>
        <w:t>б</w:t>
      </w:r>
      <w:r w:rsidRPr="00421355">
        <w:rPr>
          <w:sz w:val="28"/>
          <w:szCs w:val="28"/>
        </w:rPr>
        <w:t>лицы, предметы быта рассказывают о том, как с ростом и развитием города разв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валась местная промышленность и торговля, просвещение и кул</w:t>
      </w:r>
      <w:r w:rsidRPr="00421355">
        <w:rPr>
          <w:sz w:val="28"/>
          <w:szCs w:val="28"/>
        </w:rPr>
        <w:t>ь</w:t>
      </w:r>
      <w:r w:rsidRPr="00421355">
        <w:rPr>
          <w:sz w:val="28"/>
          <w:szCs w:val="28"/>
        </w:rPr>
        <w:t>тура.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Важное место в экспозиции отведено семье А.И.</w:t>
      </w:r>
      <w:r>
        <w:rPr>
          <w:sz w:val="28"/>
          <w:szCs w:val="28"/>
        </w:rPr>
        <w:t xml:space="preserve"> </w:t>
      </w:r>
      <w:r w:rsidRPr="00421355">
        <w:rPr>
          <w:sz w:val="28"/>
          <w:szCs w:val="28"/>
        </w:rPr>
        <w:t>Винокурова - одного из с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мых крупных капиталистов Западной Сибири. Также представл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 xml:space="preserve">на </w:t>
      </w:r>
      <w:r>
        <w:rPr>
          <w:sz w:val="28"/>
          <w:szCs w:val="28"/>
        </w:rPr>
        <w:t>реконструкция торговой купеческой лавки, демонстрирующая</w:t>
      </w:r>
      <w:r w:rsidRPr="00421355">
        <w:rPr>
          <w:sz w:val="28"/>
          <w:szCs w:val="28"/>
        </w:rPr>
        <w:t xml:space="preserve"> коллек</w:t>
      </w:r>
      <w:r>
        <w:rPr>
          <w:sz w:val="28"/>
          <w:szCs w:val="28"/>
        </w:rPr>
        <w:t>цию</w:t>
      </w:r>
      <w:r w:rsidRPr="00421355">
        <w:rPr>
          <w:sz w:val="28"/>
          <w:szCs w:val="28"/>
        </w:rPr>
        <w:t>, отображаю</w:t>
      </w:r>
      <w:r>
        <w:rPr>
          <w:sz w:val="28"/>
          <w:szCs w:val="28"/>
        </w:rPr>
        <w:t>щую</w:t>
      </w:r>
      <w:r w:rsidRPr="00421355">
        <w:rPr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говлю деятельность города периода нач.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</w:t>
      </w:r>
      <w:r w:rsidRPr="00421355">
        <w:rPr>
          <w:sz w:val="28"/>
          <w:szCs w:val="28"/>
        </w:rPr>
        <w:t>. Гордостью нашего музея явл</w:t>
      </w:r>
      <w:r w:rsidRPr="00421355">
        <w:rPr>
          <w:sz w:val="28"/>
          <w:szCs w:val="28"/>
        </w:rPr>
        <w:t>я</w:t>
      </w:r>
      <w:r w:rsidRPr="00421355">
        <w:rPr>
          <w:sz w:val="28"/>
          <w:szCs w:val="28"/>
        </w:rPr>
        <w:t>ется муз</w:t>
      </w:r>
      <w:r w:rsidRPr="00421355">
        <w:rPr>
          <w:sz w:val="28"/>
          <w:szCs w:val="28"/>
        </w:rPr>
        <w:t>ы</w:t>
      </w:r>
      <w:r w:rsidRPr="00421355">
        <w:rPr>
          <w:sz w:val="28"/>
          <w:szCs w:val="28"/>
        </w:rPr>
        <w:t>каль</w:t>
      </w:r>
      <w:r>
        <w:rPr>
          <w:sz w:val="28"/>
          <w:szCs w:val="28"/>
        </w:rPr>
        <w:t>ный аппарат «С</w:t>
      </w:r>
      <w:r w:rsidRPr="00421355">
        <w:rPr>
          <w:sz w:val="28"/>
          <w:szCs w:val="28"/>
        </w:rPr>
        <w:t>имфонион</w:t>
      </w:r>
      <w:r>
        <w:rPr>
          <w:sz w:val="28"/>
          <w:szCs w:val="28"/>
        </w:rPr>
        <w:t>»</w:t>
      </w:r>
      <w:r w:rsidRPr="00421355">
        <w:rPr>
          <w:sz w:val="28"/>
          <w:szCs w:val="28"/>
        </w:rPr>
        <w:t>, изготовленный в Германии в сере</w:t>
      </w:r>
      <w:r>
        <w:rPr>
          <w:sz w:val="28"/>
          <w:szCs w:val="28"/>
        </w:rPr>
        <w:t xml:space="preserve">дине </w:t>
      </w:r>
      <w:r>
        <w:rPr>
          <w:sz w:val="28"/>
          <w:szCs w:val="28"/>
          <w:lang w:val="en-US"/>
        </w:rPr>
        <w:t>XIX</w:t>
      </w:r>
      <w:r w:rsidRPr="00421355">
        <w:rPr>
          <w:sz w:val="28"/>
          <w:szCs w:val="28"/>
        </w:rPr>
        <w:t xml:space="preserve"> века </w:t>
      </w:r>
      <w:r>
        <w:rPr>
          <w:sz w:val="28"/>
          <w:szCs w:val="28"/>
        </w:rPr>
        <w:t>по заказу русских купцов.</w:t>
      </w:r>
      <w:r w:rsidRPr="00421355">
        <w:rPr>
          <w:sz w:val="28"/>
          <w:szCs w:val="28"/>
        </w:rPr>
        <w:t xml:space="preserve"> В фондах музея хранится 24 </w:t>
      </w:r>
      <w:r>
        <w:rPr>
          <w:sz w:val="28"/>
          <w:szCs w:val="28"/>
        </w:rPr>
        <w:t>перфорирова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диска,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назначенных для прослушивания, </w:t>
      </w:r>
      <w:r w:rsidRPr="00421355">
        <w:rPr>
          <w:sz w:val="28"/>
          <w:szCs w:val="28"/>
        </w:rPr>
        <w:t>с за</w:t>
      </w:r>
      <w:r>
        <w:rPr>
          <w:sz w:val="28"/>
          <w:szCs w:val="28"/>
        </w:rPr>
        <w:t>писями рус</w:t>
      </w:r>
      <w:r w:rsidRPr="00421355">
        <w:rPr>
          <w:sz w:val="28"/>
          <w:szCs w:val="28"/>
        </w:rPr>
        <w:t xml:space="preserve">ской народной и немецкой мелодий. Этот </w:t>
      </w:r>
      <w:r>
        <w:rPr>
          <w:sz w:val="28"/>
          <w:szCs w:val="28"/>
        </w:rPr>
        <w:t>муз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кальный </w:t>
      </w:r>
      <w:r w:rsidRPr="00421355">
        <w:rPr>
          <w:sz w:val="28"/>
          <w:szCs w:val="28"/>
        </w:rPr>
        <w:t>аппарат, несомненно, был коммерческого назначения - сбоку видна прорезь для монет. Купцы в харчевне чаще всего зак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зывали «Боже, царя хр</w:t>
      </w:r>
      <w:r w:rsidRPr="00421355">
        <w:rPr>
          <w:sz w:val="28"/>
          <w:szCs w:val="28"/>
        </w:rPr>
        <w:t>а</w:t>
      </w:r>
      <w:r>
        <w:rPr>
          <w:sz w:val="28"/>
          <w:szCs w:val="28"/>
        </w:rPr>
        <w:t>ни».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 xml:space="preserve">В экспозиции представлены </w:t>
      </w:r>
      <w:r>
        <w:rPr>
          <w:sz w:val="28"/>
          <w:szCs w:val="28"/>
        </w:rPr>
        <w:t xml:space="preserve">также </w:t>
      </w:r>
      <w:r w:rsidRPr="00421355">
        <w:rPr>
          <w:sz w:val="28"/>
          <w:szCs w:val="28"/>
        </w:rPr>
        <w:t xml:space="preserve">страховые знаки компаний, которые на тот период </w:t>
      </w:r>
      <w:r>
        <w:rPr>
          <w:sz w:val="28"/>
          <w:szCs w:val="28"/>
        </w:rPr>
        <w:t>действ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вали</w:t>
      </w:r>
      <w:r w:rsidRPr="00421355">
        <w:rPr>
          <w:sz w:val="28"/>
          <w:szCs w:val="28"/>
        </w:rPr>
        <w:t xml:space="preserve"> в Камне.</w:t>
      </w:r>
    </w:p>
    <w:p w:rsidR="000F7DCF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174625</wp:posOffset>
            </wp:positionV>
            <wp:extent cx="2375535" cy="1781810"/>
            <wp:effectExtent l="19050" t="0" r="5715" b="0"/>
            <wp:wrapNone/>
            <wp:docPr id="21" name="Рисунок 21" descr="DSCN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18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133985</wp:posOffset>
            </wp:positionV>
            <wp:extent cx="2505075" cy="1878965"/>
            <wp:effectExtent l="19050" t="0" r="9525" b="0"/>
            <wp:wrapNone/>
            <wp:docPr id="20" name="Рисунок 20" descr="DSCN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18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Pr="00D63A9B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jc w:val="both"/>
        <w:rPr>
          <w:sz w:val="28"/>
          <w:szCs w:val="28"/>
        </w:rPr>
      </w:pPr>
    </w:p>
    <w:p w:rsidR="000F7DCF" w:rsidRPr="00421355" w:rsidRDefault="000F7DCF" w:rsidP="000F7DCF">
      <w:pPr>
        <w:jc w:val="both"/>
        <w:rPr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B0201">
        <w:rPr>
          <w:b/>
          <w:sz w:val="28"/>
          <w:szCs w:val="28"/>
        </w:rPr>
        <w:t>Экспозиция</w:t>
      </w:r>
      <w:r w:rsidRPr="006A1952">
        <w:rPr>
          <w:b/>
          <w:sz w:val="28"/>
          <w:szCs w:val="28"/>
        </w:rPr>
        <w:t xml:space="preserve"> «Традиционные занятия и быт крестьян»</w:t>
      </w:r>
      <w:r>
        <w:rPr>
          <w:b/>
          <w:sz w:val="28"/>
          <w:szCs w:val="28"/>
        </w:rPr>
        <w:t xml:space="preserve"> </w:t>
      </w:r>
      <w:r w:rsidRPr="00421355">
        <w:rPr>
          <w:sz w:val="28"/>
          <w:szCs w:val="28"/>
        </w:rPr>
        <w:t>представлен пре</w:t>
      </w:r>
      <w:r w:rsidRPr="00421355">
        <w:rPr>
          <w:sz w:val="28"/>
          <w:szCs w:val="28"/>
        </w:rPr>
        <w:t>д</w:t>
      </w:r>
      <w:r w:rsidRPr="00421355">
        <w:rPr>
          <w:sz w:val="28"/>
          <w:szCs w:val="28"/>
        </w:rPr>
        <w:t>метами внутренне</w:t>
      </w:r>
      <w:r>
        <w:rPr>
          <w:sz w:val="28"/>
          <w:szCs w:val="28"/>
        </w:rPr>
        <w:t>го убранства</w:t>
      </w:r>
      <w:r w:rsidRPr="004213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крестьянского жилища </w:t>
      </w:r>
      <w:r>
        <w:rPr>
          <w:sz w:val="28"/>
          <w:szCs w:val="28"/>
          <w:lang w:val="en-US"/>
        </w:rPr>
        <w:t>XIX</w:t>
      </w:r>
      <w:r w:rsidRPr="00965E1C"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XX</w:t>
      </w:r>
      <w:r w:rsidRPr="00421355">
        <w:rPr>
          <w:sz w:val="28"/>
          <w:szCs w:val="28"/>
        </w:rPr>
        <w:t xml:space="preserve"> в</w:t>
      </w:r>
      <w:r>
        <w:rPr>
          <w:sz w:val="28"/>
          <w:szCs w:val="28"/>
        </w:rPr>
        <w:t>в</w:t>
      </w:r>
      <w:r w:rsidRPr="00421355">
        <w:rPr>
          <w:sz w:val="28"/>
          <w:szCs w:val="28"/>
        </w:rPr>
        <w:t>. Здесь показ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на кухонная утварь, посуда для воды, выпечки хлеба и приготовления пищи, ор</w:t>
      </w:r>
      <w:r w:rsidRPr="00421355">
        <w:rPr>
          <w:sz w:val="28"/>
          <w:szCs w:val="28"/>
        </w:rPr>
        <w:t>у</w:t>
      </w:r>
      <w:r w:rsidRPr="00421355">
        <w:rPr>
          <w:sz w:val="28"/>
          <w:szCs w:val="28"/>
        </w:rPr>
        <w:t>дия пер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работки зерна, льна, шерсти. Центральное место в зале занимает русская печь с мерцающими уголь</w:t>
      </w:r>
      <w:r>
        <w:rPr>
          <w:sz w:val="28"/>
          <w:szCs w:val="28"/>
        </w:rPr>
        <w:t>ками внутри. Уми</w:t>
      </w:r>
      <w:r w:rsidRPr="00421355">
        <w:rPr>
          <w:sz w:val="28"/>
          <w:szCs w:val="28"/>
        </w:rPr>
        <w:t>ротворенная хозяйка после тк</w:t>
      </w:r>
      <w:r w:rsidRPr="00421355">
        <w:rPr>
          <w:sz w:val="28"/>
          <w:szCs w:val="28"/>
        </w:rPr>
        <w:t>а</w:t>
      </w:r>
      <w:r>
        <w:rPr>
          <w:sz w:val="28"/>
          <w:szCs w:val="28"/>
        </w:rPr>
        <w:t>чества села с верете</w:t>
      </w:r>
      <w:r w:rsidRPr="00421355">
        <w:rPr>
          <w:sz w:val="28"/>
          <w:szCs w:val="28"/>
        </w:rPr>
        <w:t>ном около детской люльки, подвешенной к потолку. В это</w:t>
      </w:r>
      <w:r>
        <w:rPr>
          <w:sz w:val="28"/>
          <w:szCs w:val="28"/>
        </w:rPr>
        <w:t>й же эксп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зиции можно увидеть элементы традиционного крест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янского костюма.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Ярким дополнением данной экспозиции является представленная коллекция самоваров и коллекция кукол-оберегов, выполненная преподавателем Детской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дожественной школы города Е. Букре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вой. 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зале экспозиции можно воспользоваться дополнительной услугой, предо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тавляемой муз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ем, по самостоятельному изготовлению оберега (нитяной куклы-обережки и зайчика на 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чик).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-303530</wp:posOffset>
            </wp:positionV>
            <wp:extent cx="3429000" cy="2571750"/>
            <wp:effectExtent l="19050" t="0" r="0" b="0"/>
            <wp:wrapNone/>
            <wp:docPr id="22" name="Рисунок 22" descr="DSCN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18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D63A9B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5C0448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right="113" w:firstLine="540"/>
        <w:jc w:val="both"/>
        <w:rPr>
          <w:sz w:val="28"/>
          <w:szCs w:val="28"/>
        </w:rPr>
      </w:pPr>
      <w:r w:rsidRPr="004B0201">
        <w:rPr>
          <w:b/>
          <w:sz w:val="28"/>
          <w:szCs w:val="28"/>
        </w:rPr>
        <w:t>Экспозиция «Культурное наследие алтайской деревни</w:t>
      </w:r>
      <w:r w:rsidRPr="002474F4">
        <w:rPr>
          <w:b/>
          <w:sz w:val="28"/>
          <w:szCs w:val="28"/>
        </w:rPr>
        <w:t xml:space="preserve">» </w:t>
      </w:r>
      <w:r w:rsidRPr="002474F4">
        <w:rPr>
          <w:sz w:val="28"/>
          <w:szCs w:val="28"/>
        </w:rPr>
        <w:t>представлена предметами периода</w:t>
      </w:r>
      <w:r>
        <w:rPr>
          <w:sz w:val="28"/>
          <w:szCs w:val="28"/>
        </w:rPr>
        <w:t xml:space="preserve"> к. </w:t>
      </w:r>
      <w:r w:rsidRPr="002474F4">
        <w:rPr>
          <w:sz w:val="28"/>
          <w:szCs w:val="28"/>
        </w:rPr>
        <w:t xml:space="preserve">XIX – нач. XX вв., </w:t>
      </w:r>
      <w:r>
        <w:rPr>
          <w:sz w:val="28"/>
          <w:szCs w:val="28"/>
        </w:rPr>
        <w:t>отражающими основные занятия и культурные традиции старожилов и новосёлов Камня в указанный период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ни. С</w:t>
      </w:r>
      <w:r w:rsidRPr="002474F4">
        <w:rPr>
          <w:sz w:val="28"/>
          <w:szCs w:val="28"/>
        </w:rPr>
        <w:t xml:space="preserve">реди </w:t>
      </w:r>
      <w:r>
        <w:rPr>
          <w:sz w:val="28"/>
          <w:szCs w:val="28"/>
        </w:rPr>
        <w:t>170 экспонатов, представленных на обозрение посетителей,</w:t>
      </w:r>
      <w:r w:rsidRPr="002474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увидеть </w:t>
      </w:r>
      <w:r w:rsidRPr="002474F4">
        <w:rPr>
          <w:sz w:val="28"/>
          <w:szCs w:val="28"/>
        </w:rPr>
        <w:t>элементы сбруи и упряжи, предметы пастьбы и ухода за лошадьми. Це</w:t>
      </w:r>
      <w:r w:rsidRPr="002474F4">
        <w:rPr>
          <w:sz w:val="28"/>
          <w:szCs w:val="28"/>
        </w:rPr>
        <w:t>н</w:t>
      </w:r>
      <w:r w:rsidRPr="002474F4">
        <w:rPr>
          <w:sz w:val="28"/>
          <w:szCs w:val="28"/>
        </w:rPr>
        <w:t>тральное место</w:t>
      </w:r>
      <w:r>
        <w:rPr>
          <w:sz w:val="28"/>
          <w:szCs w:val="28"/>
        </w:rPr>
        <w:t xml:space="preserve"> в данном разделе экспозиции занимают сани-кошева</w:t>
      </w:r>
      <w:r w:rsidRPr="004B0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B0201">
        <w:rPr>
          <w:sz w:val="28"/>
          <w:szCs w:val="28"/>
        </w:rPr>
        <w:t>прост</w:t>
      </w:r>
      <w:r w:rsidRPr="004B0201">
        <w:rPr>
          <w:sz w:val="28"/>
          <w:szCs w:val="28"/>
        </w:rPr>
        <w:t>о</w:t>
      </w:r>
      <w:r w:rsidRPr="004B0201">
        <w:rPr>
          <w:sz w:val="28"/>
          <w:szCs w:val="28"/>
        </w:rPr>
        <w:t>рные сани, которые служили для поездок в город в гости, для катания на Масл</w:t>
      </w:r>
      <w:r w:rsidRPr="004B0201">
        <w:rPr>
          <w:sz w:val="28"/>
          <w:szCs w:val="28"/>
        </w:rPr>
        <w:t>е</w:t>
      </w:r>
      <w:r w:rsidRPr="004B0201">
        <w:rPr>
          <w:sz w:val="28"/>
          <w:szCs w:val="28"/>
        </w:rPr>
        <w:t>нице, на свадьбе и т.п. Поэтому большое внимание уделялось украшению кош</w:t>
      </w:r>
      <w:r w:rsidRPr="004B0201">
        <w:rPr>
          <w:sz w:val="28"/>
          <w:szCs w:val="28"/>
        </w:rPr>
        <w:t>ё</w:t>
      </w:r>
      <w:r w:rsidRPr="004B0201">
        <w:rPr>
          <w:sz w:val="28"/>
          <w:szCs w:val="28"/>
        </w:rPr>
        <w:t>вок.</w:t>
      </w:r>
      <w:r>
        <w:rPr>
          <w:sz w:val="28"/>
          <w:szCs w:val="28"/>
        </w:rPr>
        <w:t xml:space="preserve"> Посетители музея могут по достоинству оценить всю красоту и неповтор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мость резных мотивов и красок росписи, которыми украшены сани. Ярким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полнением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позиции служит ошейник с упряжными бубенцами – шаркунами, </w:t>
      </w:r>
      <w:r w:rsidRPr="004B0201">
        <w:rPr>
          <w:sz w:val="28"/>
          <w:szCs w:val="28"/>
        </w:rPr>
        <w:t>изда</w:t>
      </w:r>
      <w:r>
        <w:rPr>
          <w:sz w:val="28"/>
          <w:szCs w:val="28"/>
        </w:rPr>
        <w:t>ющ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</w:t>
      </w:r>
      <w:r w:rsidRPr="004B0201">
        <w:rPr>
          <w:sz w:val="28"/>
          <w:szCs w:val="28"/>
        </w:rPr>
        <w:t xml:space="preserve"> неповторимый звон ямской гармони, </w:t>
      </w:r>
      <w:r>
        <w:rPr>
          <w:sz w:val="28"/>
          <w:szCs w:val="28"/>
        </w:rPr>
        <w:t>так как б</w:t>
      </w:r>
      <w:r w:rsidRPr="004B0201">
        <w:rPr>
          <w:sz w:val="28"/>
          <w:szCs w:val="28"/>
        </w:rPr>
        <w:t>убенцы на ошейни</w:t>
      </w:r>
      <w:r>
        <w:rPr>
          <w:sz w:val="28"/>
          <w:szCs w:val="28"/>
        </w:rPr>
        <w:t>ке имеют</w:t>
      </w:r>
      <w:r w:rsidRPr="004B0201">
        <w:rPr>
          <w:sz w:val="28"/>
          <w:szCs w:val="28"/>
        </w:rPr>
        <w:t xml:space="preserve"> разные размеры и по тонам под</w:t>
      </w:r>
      <w:r>
        <w:rPr>
          <w:sz w:val="28"/>
          <w:szCs w:val="28"/>
        </w:rPr>
        <w:t>о</w:t>
      </w:r>
      <w:r w:rsidRPr="004B0201">
        <w:rPr>
          <w:sz w:val="28"/>
          <w:szCs w:val="28"/>
        </w:rPr>
        <w:t>б</w:t>
      </w:r>
      <w:r>
        <w:rPr>
          <w:sz w:val="28"/>
          <w:szCs w:val="28"/>
        </w:rPr>
        <w:t>раны</w:t>
      </w:r>
      <w:r w:rsidRPr="004B0201">
        <w:rPr>
          <w:sz w:val="28"/>
          <w:szCs w:val="28"/>
        </w:rPr>
        <w:t xml:space="preserve"> в созв</w:t>
      </w:r>
      <w:r w:rsidRPr="004B0201">
        <w:rPr>
          <w:sz w:val="28"/>
          <w:szCs w:val="28"/>
        </w:rPr>
        <w:t>у</w:t>
      </w:r>
      <w:r w:rsidRPr="004B0201">
        <w:rPr>
          <w:sz w:val="28"/>
          <w:szCs w:val="28"/>
        </w:rPr>
        <w:t>чие.</w:t>
      </w:r>
    </w:p>
    <w:p w:rsidR="000F7DCF" w:rsidRDefault="000F7DCF" w:rsidP="000F7DCF">
      <w:pPr>
        <w:ind w:right="113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Определённое место в экспозиции занимают весы различных модификаций и гири, как немые свидетели развития торговли в с.Камень, уровень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торого был достаточно высок.</w:t>
      </w:r>
    </w:p>
    <w:p w:rsidR="000F7DCF" w:rsidRDefault="000F7DCF" w:rsidP="000F7DCF">
      <w:pPr>
        <w:ind w:right="113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экспозиции также представлены орудия обработки дерева – инструменты для выделки плетёных изделий, плотничьи, столярные и специальные бо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дарные.</w:t>
      </w:r>
    </w:p>
    <w:p w:rsidR="000F7DCF" w:rsidRDefault="000F7DCF" w:rsidP="000F7DCF">
      <w:pPr>
        <w:ind w:right="113"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Отражен в экспозиции и многонациональный облик алтайской деревни, представленный музыкальными инструментами и предметами быта стар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жилов и переселенцев.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Значительную часть экспозиции занимает раздел, посвящённый технологии производства ткани и одежды. Здесь можно увидеть орудия обработки льна, 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пли и шерсти, а также элементы</w:t>
      </w:r>
      <w:r w:rsidRPr="002474F4">
        <w:rPr>
          <w:sz w:val="28"/>
          <w:szCs w:val="28"/>
        </w:rPr>
        <w:t xml:space="preserve"> </w:t>
      </w:r>
      <w:r>
        <w:rPr>
          <w:sz w:val="28"/>
          <w:szCs w:val="28"/>
        </w:rPr>
        <w:t>традиционного городского и деревенского ко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тюма. Уникальность данных</w:t>
      </w:r>
      <w:r w:rsidRPr="00421355">
        <w:rPr>
          <w:sz w:val="28"/>
          <w:szCs w:val="28"/>
        </w:rPr>
        <w:t xml:space="preserve"> экс</w:t>
      </w:r>
      <w:r>
        <w:rPr>
          <w:sz w:val="28"/>
          <w:szCs w:val="28"/>
        </w:rPr>
        <w:t>пона</w:t>
      </w:r>
      <w:r w:rsidRPr="00421355">
        <w:rPr>
          <w:sz w:val="28"/>
          <w:szCs w:val="28"/>
        </w:rPr>
        <w:t>тов привлекла новосибирского учёного - э</w:t>
      </w:r>
      <w:r w:rsidRPr="00421355">
        <w:rPr>
          <w:sz w:val="28"/>
          <w:szCs w:val="28"/>
        </w:rPr>
        <w:t>т</w:t>
      </w:r>
      <w:r w:rsidRPr="00421355">
        <w:rPr>
          <w:sz w:val="28"/>
          <w:szCs w:val="28"/>
        </w:rPr>
        <w:t>нографа Фурсову Е.Ф. Покр</w:t>
      </w:r>
      <w:r>
        <w:rPr>
          <w:sz w:val="28"/>
          <w:szCs w:val="28"/>
        </w:rPr>
        <w:t>ой рукава этой одежды она описа</w:t>
      </w:r>
      <w:r w:rsidRPr="00421355">
        <w:rPr>
          <w:sz w:val="28"/>
          <w:szCs w:val="28"/>
        </w:rPr>
        <w:t xml:space="preserve">ла в своей книге. </w:t>
      </w:r>
      <w:r>
        <w:rPr>
          <w:sz w:val="28"/>
          <w:szCs w:val="28"/>
        </w:rPr>
        <w:t>Особое место в экспозиции занимает коллекция полотенец, глядя на которые можно не только оценить их красоту и трудолюбие их созд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тельниц, но и узнать о традициях национальностей, живших на территории с.Камень и нынешнего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менского района.</w:t>
      </w:r>
    </w:p>
    <w:p w:rsidR="002E6D6F" w:rsidRDefault="002E6D6F" w:rsidP="000F7DCF">
      <w:pPr>
        <w:ind w:firstLine="540"/>
        <w:jc w:val="both"/>
        <w:rPr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sz w:val="28"/>
          <w:szCs w:val="28"/>
        </w:rPr>
      </w:pPr>
    </w:p>
    <w:p w:rsidR="002E6D6F" w:rsidRPr="004B0201" w:rsidRDefault="002E6D6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jc w:val="both"/>
        <w:rPr>
          <w:sz w:val="28"/>
          <w:szCs w:val="28"/>
        </w:rPr>
      </w:pPr>
    </w:p>
    <w:p w:rsidR="000F7DCF" w:rsidRDefault="00352F85" w:rsidP="000F7DC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-464820</wp:posOffset>
            </wp:positionV>
            <wp:extent cx="3314700" cy="2486025"/>
            <wp:effectExtent l="19050" t="0" r="0" b="0"/>
            <wp:wrapNone/>
            <wp:docPr id="23" name="Рисунок 23" descr="DSCN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18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-464820</wp:posOffset>
            </wp:positionV>
            <wp:extent cx="3314700" cy="2486025"/>
            <wp:effectExtent l="19050" t="0" r="0" b="0"/>
            <wp:wrapNone/>
            <wp:docPr id="24" name="Рисунок 24" descr="DSCN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18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Pr="00D63A9B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Pr="00D63A9B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F46766" w:rsidRDefault="00F46766" w:rsidP="000F7DCF"/>
    <w:p w:rsidR="000F7DCF" w:rsidRPr="001E383E" w:rsidRDefault="000F7DCF" w:rsidP="000F7DC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Pr="001E383E">
        <w:rPr>
          <w:b/>
          <w:sz w:val="28"/>
          <w:szCs w:val="28"/>
        </w:rPr>
        <w:t>кспозиция «Каменцы в истории России» и с</w:t>
      </w:r>
      <w:r w:rsidRPr="001E383E">
        <w:rPr>
          <w:b/>
          <w:sz w:val="28"/>
          <w:szCs w:val="28"/>
        </w:rPr>
        <w:t>о</w:t>
      </w:r>
      <w:r w:rsidRPr="001E383E">
        <w:rPr>
          <w:b/>
          <w:sz w:val="28"/>
          <w:szCs w:val="28"/>
        </w:rPr>
        <w:t>стоит из трёх разде</w:t>
      </w:r>
      <w:r w:rsidRPr="001E383E">
        <w:rPr>
          <w:b/>
          <w:sz w:val="28"/>
          <w:szCs w:val="28"/>
        </w:rPr>
        <w:softHyphen/>
        <w:t>лов:</w:t>
      </w: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  <w:r w:rsidRPr="001E383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«Установление Советской власти </w:t>
      </w:r>
      <w:r w:rsidRPr="001E383E">
        <w:rPr>
          <w:b/>
          <w:sz w:val="28"/>
          <w:szCs w:val="28"/>
        </w:rPr>
        <w:t xml:space="preserve"> Гражданс</w:t>
      </w:r>
      <w:r w:rsidRPr="001E383E">
        <w:rPr>
          <w:b/>
          <w:sz w:val="28"/>
          <w:szCs w:val="28"/>
        </w:rPr>
        <w:softHyphen/>
        <w:t>кая война в городе и ра</w:t>
      </w:r>
      <w:r w:rsidRPr="001E383E">
        <w:rPr>
          <w:b/>
          <w:sz w:val="28"/>
          <w:szCs w:val="28"/>
        </w:rPr>
        <w:t>й</w:t>
      </w:r>
      <w:r w:rsidRPr="001E383E">
        <w:rPr>
          <w:b/>
          <w:sz w:val="28"/>
          <w:szCs w:val="28"/>
        </w:rPr>
        <w:t>оне».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Справа вдоль стен размещены витрины, в к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торых представлены фотографии, документы, личные вещи организаторов Советской власти в городе и районе.</w:t>
      </w:r>
    </w:p>
    <w:p w:rsidR="000F7DCF" w:rsidRPr="00310578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В годы Гражданской войны г.Камень-на-Оби и Каменский район являлись крупными центрами партизанского движения. В экспозиции фотогр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фии Героев Гражданской войны И.В. Громова (его удосто</w:t>
      </w:r>
      <w:r w:rsidRPr="00421355">
        <w:rPr>
          <w:sz w:val="28"/>
          <w:szCs w:val="28"/>
        </w:rPr>
        <w:softHyphen/>
        <w:t>верение и памятная лента о пр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своении</w:t>
      </w:r>
      <w:r>
        <w:rPr>
          <w:sz w:val="28"/>
          <w:szCs w:val="28"/>
        </w:rPr>
        <w:t xml:space="preserve"> звания «По</w:t>
      </w:r>
      <w:r>
        <w:rPr>
          <w:sz w:val="28"/>
          <w:szCs w:val="28"/>
        </w:rPr>
        <w:softHyphen/>
        <w:t>чётный гражданин г.</w:t>
      </w:r>
      <w:r w:rsidRPr="00421355">
        <w:rPr>
          <w:sz w:val="28"/>
          <w:szCs w:val="28"/>
        </w:rPr>
        <w:t xml:space="preserve">Камень-на-Оби» </w:t>
      </w:r>
      <w:smartTag w:uri="urn:schemas-microsoft-com:office:smarttags" w:element="metricconverter">
        <w:smartTagPr>
          <w:attr w:name="ProductID" w:val="1969 г"/>
        </w:smartTagPr>
        <w:r w:rsidRPr="00421355">
          <w:rPr>
            <w:sz w:val="28"/>
            <w:szCs w:val="28"/>
          </w:rPr>
          <w:t>1969 г</w:t>
        </w:r>
      </w:smartTag>
      <w:r w:rsidRPr="00421355">
        <w:rPr>
          <w:sz w:val="28"/>
          <w:szCs w:val="28"/>
        </w:rPr>
        <w:t>.), Е.М. Мамонт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ва, Ф.Е. Колядо. В центре экспозиции под</w:t>
      </w:r>
      <w:r w:rsidRPr="00421355">
        <w:rPr>
          <w:sz w:val="28"/>
          <w:szCs w:val="28"/>
        </w:rPr>
        <w:softHyphen/>
        <w:t>линное партизанское оружие: самодел</w:t>
      </w:r>
      <w:r w:rsidRPr="00421355">
        <w:rPr>
          <w:sz w:val="28"/>
          <w:szCs w:val="28"/>
        </w:rPr>
        <w:t>ь</w:t>
      </w:r>
      <w:r w:rsidRPr="00421355">
        <w:rPr>
          <w:sz w:val="28"/>
          <w:szCs w:val="28"/>
        </w:rPr>
        <w:t>ные пики, ружья, винтовки, пистолеты ра</w:t>
      </w:r>
      <w:r w:rsidRPr="00421355">
        <w:rPr>
          <w:sz w:val="28"/>
          <w:szCs w:val="28"/>
        </w:rPr>
        <w:t>з</w:t>
      </w:r>
      <w:r w:rsidRPr="00421355">
        <w:rPr>
          <w:sz w:val="28"/>
          <w:szCs w:val="28"/>
        </w:rPr>
        <w:t>личных систем, партизанская патронная сумка, на</w:t>
      </w:r>
      <w:r>
        <w:rPr>
          <w:sz w:val="28"/>
          <w:szCs w:val="28"/>
        </w:rPr>
        <w:t>труски: рожкообраз</w:t>
      </w:r>
      <w:r w:rsidRPr="00421355">
        <w:rPr>
          <w:sz w:val="28"/>
          <w:szCs w:val="28"/>
        </w:rPr>
        <w:t>ная и элепсообраз</w:t>
      </w:r>
      <w:r>
        <w:rPr>
          <w:sz w:val="28"/>
          <w:szCs w:val="28"/>
        </w:rPr>
        <w:t>ная. В</w:t>
      </w:r>
      <w:r w:rsidRPr="00421355">
        <w:rPr>
          <w:sz w:val="28"/>
          <w:szCs w:val="28"/>
        </w:rPr>
        <w:t xml:space="preserve"> экспозиции представ</w:t>
      </w:r>
      <w:r w:rsidRPr="00421355">
        <w:rPr>
          <w:sz w:val="28"/>
          <w:szCs w:val="28"/>
        </w:rPr>
        <w:softHyphen/>
        <w:t>лена п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норама местности и зе</w:t>
      </w:r>
      <w:r w:rsidRPr="00421355">
        <w:rPr>
          <w:sz w:val="28"/>
          <w:szCs w:val="28"/>
        </w:rPr>
        <w:t>м</w:t>
      </w:r>
      <w:r w:rsidRPr="00421355">
        <w:rPr>
          <w:sz w:val="28"/>
          <w:szCs w:val="28"/>
        </w:rPr>
        <w:t>лянки, из которой вёл последний бой К. Баев. Завершает этот раздел фото</w:t>
      </w:r>
      <w:r w:rsidRPr="00421355">
        <w:rPr>
          <w:sz w:val="28"/>
          <w:szCs w:val="28"/>
        </w:rPr>
        <w:softHyphen/>
        <w:t>выставка «Памятники и памятные знаки города и района» в п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мять о с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бытиях и людях 1917-1919 гг.</w:t>
      </w: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352F85" w:rsidP="000F7DCF">
      <w:pPr>
        <w:ind w:firstLine="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22860</wp:posOffset>
            </wp:positionV>
            <wp:extent cx="2185670" cy="2914015"/>
            <wp:effectExtent l="19050" t="0" r="5080" b="0"/>
            <wp:wrapNone/>
            <wp:docPr id="7" name="Рисунок 7" descr="DSCN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9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2E6D6F" w:rsidRDefault="002E6D6F" w:rsidP="000F7DCF">
      <w:pPr>
        <w:ind w:firstLine="540"/>
        <w:jc w:val="both"/>
        <w:rPr>
          <w:b/>
          <w:sz w:val="28"/>
          <w:szCs w:val="28"/>
        </w:rPr>
      </w:pPr>
    </w:p>
    <w:p w:rsidR="000F7DCF" w:rsidRPr="00310578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E383E">
        <w:rPr>
          <w:b/>
          <w:sz w:val="28"/>
          <w:szCs w:val="28"/>
        </w:rPr>
        <w:t>2. «Камень и каменцы в годы ВОВ».</w:t>
      </w:r>
      <w:r w:rsidRPr="005E37D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Об участии каменцев в Великой Отечественной войне рассказывают фот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графии и награды участников,</w:t>
      </w:r>
      <w:r>
        <w:rPr>
          <w:sz w:val="28"/>
          <w:szCs w:val="28"/>
        </w:rPr>
        <w:t xml:space="preserve"> </w:t>
      </w:r>
      <w:r w:rsidRPr="00421355">
        <w:rPr>
          <w:sz w:val="28"/>
          <w:szCs w:val="28"/>
        </w:rPr>
        <w:t>документы, статистические материалы, личные в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щи фронтовиков.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Особое внимание уделено экспонированию фро</w:t>
      </w:r>
      <w:r w:rsidRPr="00421355">
        <w:rPr>
          <w:sz w:val="28"/>
          <w:szCs w:val="28"/>
        </w:rPr>
        <w:t>н</w:t>
      </w:r>
      <w:r w:rsidRPr="00421355">
        <w:rPr>
          <w:sz w:val="28"/>
          <w:szCs w:val="28"/>
        </w:rPr>
        <w:t>то</w:t>
      </w:r>
      <w:r w:rsidRPr="00421355">
        <w:rPr>
          <w:sz w:val="28"/>
          <w:szCs w:val="28"/>
        </w:rPr>
        <w:softHyphen/>
        <w:t>вых писем.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Скромные и простые, нежные и гневные письма с фронта проникнуты общ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ми чувствами - увереннос</w:t>
      </w:r>
      <w:r w:rsidRPr="00421355">
        <w:rPr>
          <w:sz w:val="28"/>
          <w:szCs w:val="28"/>
        </w:rPr>
        <w:softHyphen/>
        <w:t>тью в победе, любовью к Родине, жаждой жизни, встр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чи с родными и близкими.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Экспозиция знакомит посетителей с материалами, рассказывающими о земл</w:t>
      </w:r>
      <w:r w:rsidRPr="00421355">
        <w:rPr>
          <w:sz w:val="28"/>
          <w:szCs w:val="28"/>
        </w:rPr>
        <w:t>я</w:t>
      </w:r>
      <w:r w:rsidRPr="00421355">
        <w:rPr>
          <w:sz w:val="28"/>
          <w:szCs w:val="28"/>
        </w:rPr>
        <w:t>ках, Героях Советского Союза. Здесь представлены дорогие р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лик</w:t>
      </w:r>
      <w:r>
        <w:rPr>
          <w:sz w:val="28"/>
          <w:szCs w:val="28"/>
        </w:rPr>
        <w:t>вии-</w:t>
      </w:r>
      <w:r w:rsidRPr="00421355">
        <w:rPr>
          <w:sz w:val="28"/>
          <w:szCs w:val="28"/>
        </w:rPr>
        <w:t>фрон</w:t>
      </w:r>
      <w:r w:rsidRPr="00421355">
        <w:rPr>
          <w:sz w:val="28"/>
          <w:szCs w:val="28"/>
        </w:rPr>
        <w:softHyphen/>
        <w:t xml:space="preserve">товая шинель Н.П. Кузнецова, </w:t>
      </w:r>
      <w:r>
        <w:rPr>
          <w:sz w:val="28"/>
          <w:szCs w:val="28"/>
        </w:rPr>
        <w:t xml:space="preserve">Бакурова Д.М., Борисова М.Ф. </w:t>
      </w:r>
      <w:r w:rsidRPr="00421355">
        <w:rPr>
          <w:sz w:val="28"/>
          <w:szCs w:val="28"/>
        </w:rPr>
        <w:t>личные вещи генерал - и</w:t>
      </w:r>
      <w:r w:rsidRPr="00421355">
        <w:rPr>
          <w:sz w:val="28"/>
          <w:szCs w:val="28"/>
        </w:rPr>
        <w:t>н</w:t>
      </w:r>
      <w:r w:rsidRPr="00421355">
        <w:rPr>
          <w:sz w:val="28"/>
          <w:szCs w:val="28"/>
        </w:rPr>
        <w:t>структора Военно-Воздушных сил А.Р. Перминова. Посреди зала - теперь уже н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мые свидетели жесто</w:t>
      </w:r>
      <w:r w:rsidRPr="00421355">
        <w:rPr>
          <w:sz w:val="28"/>
          <w:szCs w:val="28"/>
        </w:rPr>
        <w:softHyphen/>
        <w:t>ких боёв: станковый пулемёт «Максим», ручной пуле</w:t>
      </w:r>
      <w:r w:rsidRPr="00421355">
        <w:rPr>
          <w:sz w:val="28"/>
          <w:szCs w:val="28"/>
        </w:rPr>
        <w:softHyphen/>
        <w:t>мёт Дегтярёва, мин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мёт-лопата.</w:t>
      </w:r>
    </w:p>
    <w:p w:rsidR="000F7DCF" w:rsidRDefault="00352F85" w:rsidP="000F7DC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102870</wp:posOffset>
            </wp:positionV>
            <wp:extent cx="3429000" cy="2571750"/>
            <wp:effectExtent l="19050" t="0" r="0" b="0"/>
            <wp:wrapNone/>
            <wp:docPr id="2" name="Рисунок 2" descr="DSCN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8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102870</wp:posOffset>
            </wp:positionV>
            <wp:extent cx="3429635" cy="2572385"/>
            <wp:effectExtent l="19050" t="0" r="0" b="0"/>
            <wp:wrapNone/>
            <wp:docPr id="3" name="Рисунок 3" descr="DSCN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8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jc w:val="both"/>
        <w:rPr>
          <w:sz w:val="28"/>
          <w:szCs w:val="28"/>
        </w:rPr>
      </w:pPr>
    </w:p>
    <w:p w:rsidR="000F7DCF" w:rsidRDefault="000F7DCF" w:rsidP="000F7DCF">
      <w:pPr>
        <w:jc w:val="both"/>
        <w:rPr>
          <w:sz w:val="28"/>
          <w:szCs w:val="28"/>
        </w:rPr>
      </w:pPr>
    </w:p>
    <w:p w:rsidR="000F7DCF" w:rsidRPr="00421355" w:rsidRDefault="000F7DCF" w:rsidP="000F7DCF">
      <w:pPr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Pr="005E37DF" w:rsidRDefault="000F7DCF" w:rsidP="000F7DCF">
      <w:pPr>
        <w:ind w:firstLine="540"/>
        <w:jc w:val="both"/>
        <w:rPr>
          <w:rStyle w:val="a"/>
          <w:szCs w:val="0"/>
          <w:u w:color="000000"/>
          <w:bdr w:val="none" w:sz="0" w:space="0" w:color="000000"/>
          <w:shd w:val="clear" w:color="000000" w:fill="000000"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Урок мужества для студентов Аграрного техникума февраль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8"/>
            <w:szCs w:val="28"/>
          </w:rPr>
          <w:t>2015 г</w:t>
        </w:r>
      </w:smartTag>
      <w:r>
        <w:rPr>
          <w:b/>
          <w:sz w:val="28"/>
          <w:szCs w:val="28"/>
        </w:rPr>
        <w:t>.</w:t>
      </w:r>
    </w:p>
    <w:p w:rsidR="000F7DCF" w:rsidRDefault="00352F85" w:rsidP="000F7DCF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171450</wp:posOffset>
            </wp:positionV>
            <wp:extent cx="3829050" cy="2872105"/>
            <wp:effectExtent l="19050" t="0" r="0" b="0"/>
            <wp:wrapNone/>
            <wp:docPr id="6" name="Рисунок 6" descr="DSCN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8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jc w:val="both"/>
        <w:rPr>
          <w:b/>
          <w:sz w:val="28"/>
          <w:szCs w:val="28"/>
        </w:rPr>
      </w:pPr>
    </w:p>
    <w:p w:rsidR="000F7DCF" w:rsidRDefault="000F7DCF" w:rsidP="000F7DCF">
      <w:pPr>
        <w:jc w:val="both"/>
        <w:rPr>
          <w:b/>
          <w:sz w:val="28"/>
          <w:szCs w:val="28"/>
        </w:rPr>
      </w:pPr>
    </w:p>
    <w:p w:rsidR="000F7DCF" w:rsidRDefault="000F7DCF" w:rsidP="000F7DCF">
      <w:pPr>
        <w:jc w:val="both"/>
        <w:rPr>
          <w:b/>
          <w:sz w:val="28"/>
          <w:szCs w:val="28"/>
        </w:rPr>
      </w:pPr>
    </w:p>
    <w:p w:rsidR="000F7DCF" w:rsidRDefault="000F7DCF" w:rsidP="000F7DCF">
      <w:pPr>
        <w:jc w:val="both"/>
        <w:rPr>
          <w:b/>
          <w:sz w:val="28"/>
          <w:szCs w:val="28"/>
        </w:rPr>
      </w:pPr>
    </w:p>
    <w:p w:rsidR="000F7DCF" w:rsidRPr="00310578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b/>
          <w:sz w:val="28"/>
          <w:szCs w:val="28"/>
        </w:rPr>
      </w:pPr>
    </w:p>
    <w:p w:rsidR="000F7DCF" w:rsidRDefault="000F7DCF" w:rsidP="000F7DCF">
      <w:pPr>
        <w:ind w:firstLine="540"/>
        <w:jc w:val="center"/>
        <w:rPr>
          <w:b/>
          <w:sz w:val="28"/>
          <w:szCs w:val="28"/>
        </w:rPr>
      </w:pPr>
    </w:p>
    <w:p w:rsidR="000F7DCF" w:rsidRPr="005E37DF" w:rsidRDefault="000F7DCF" w:rsidP="00F46766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«И тыл был фронтом…»</w:t>
      </w:r>
    </w:p>
    <w:p w:rsidR="000F7DCF" w:rsidRPr="00743B2A" w:rsidRDefault="00352F85" w:rsidP="000F7DCF">
      <w:pPr>
        <w:ind w:firstLine="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1749425</wp:posOffset>
            </wp:positionV>
            <wp:extent cx="2161540" cy="2881630"/>
            <wp:effectExtent l="19050" t="0" r="0" b="0"/>
            <wp:wrapSquare wrapText="bothSides"/>
            <wp:docPr id="4" name="Рисунок 4" descr="DSCN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8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DCF" w:rsidRPr="001E383E">
        <w:rPr>
          <w:b/>
          <w:sz w:val="28"/>
          <w:szCs w:val="28"/>
        </w:rPr>
        <w:t>3. Раздел «На плечах солдата не погоны - судьбы человечества лежат»</w:t>
      </w:r>
      <w:r w:rsidR="000F7DCF" w:rsidRPr="00421355">
        <w:rPr>
          <w:sz w:val="28"/>
          <w:szCs w:val="28"/>
        </w:rPr>
        <w:t xml:space="preserve"> создан в 2005 году, где показа</w:t>
      </w:r>
      <w:r w:rsidR="000F7DCF" w:rsidRPr="00421355">
        <w:rPr>
          <w:sz w:val="28"/>
          <w:szCs w:val="28"/>
        </w:rPr>
        <w:softHyphen/>
        <w:t>ны материалы о воинах - интернаци</w:t>
      </w:r>
      <w:r w:rsidR="000F7DCF" w:rsidRPr="00421355">
        <w:rPr>
          <w:sz w:val="28"/>
          <w:szCs w:val="28"/>
        </w:rPr>
        <w:t>о</w:t>
      </w:r>
      <w:r w:rsidR="000F7DCF" w:rsidRPr="00421355">
        <w:rPr>
          <w:sz w:val="28"/>
          <w:szCs w:val="28"/>
        </w:rPr>
        <w:t>налистах, вое</w:t>
      </w:r>
      <w:r w:rsidR="000F7DCF" w:rsidRPr="00421355">
        <w:rPr>
          <w:sz w:val="28"/>
          <w:szCs w:val="28"/>
        </w:rPr>
        <w:softHyphen/>
        <w:t>вавших в Афганистане, воинах принимавших участие в антитеррористических операциях в Чечне. В экспо</w:t>
      </w:r>
      <w:r w:rsidR="000F7DCF" w:rsidRPr="00421355">
        <w:rPr>
          <w:sz w:val="28"/>
          <w:szCs w:val="28"/>
        </w:rPr>
        <w:softHyphen/>
        <w:t>зиции представлены сл</w:t>
      </w:r>
      <w:r w:rsidR="000F7DCF" w:rsidRPr="00421355">
        <w:rPr>
          <w:sz w:val="28"/>
          <w:szCs w:val="28"/>
        </w:rPr>
        <w:t>е</w:t>
      </w:r>
      <w:r w:rsidR="000F7DCF" w:rsidRPr="00421355">
        <w:rPr>
          <w:sz w:val="28"/>
          <w:szCs w:val="28"/>
        </w:rPr>
        <w:t>дующие экспонаты: защитный шлем, камуфляжный бронежилет, Российский флаг, удостоверения к наградам, фотографии наших парней - земляков, которым не удалось жив</w:t>
      </w:r>
      <w:r w:rsidR="000F7DCF" w:rsidRPr="00421355">
        <w:rPr>
          <w:sz w:val="28"/>
          <w:szCs w:val="28"/>
        </w:rPr>
        <w:t>ы</w:t>
      </w:r>
      <w:r w:rsidR="000F7DCF" w:rsidRPr="00421355">
        <w:rPr>
          <w:sz w:val="28"/>
          <w:szCs w:val="28"/>
        </w:rPr>
        <w:t>ми выйти из боя, рапорты боевиков о выполнении террористичес</w:t>
      </w:r>
      <w:r w:rsidR="000F7DCF" w:rsidRPr="00421355">
        <w:rPr>
          <w:sz w:val="28"/>
          <w:szCs w:val="28"/>
        </w:rPr>
        <w:softHyphen/>
        <w:t>ких операций и их расписки о п</w:t>
      </w:r>
      <w:r w:rsidR="000F7DCF" w:rsidRPr="00421355">
        <w:rPr>
          <w:sz w:val="28"/>
          <w:szCs w:val="28"/>
        </w:rPr>
        <w:t>о</w:t>
      </w:r>
      <w:r w:rsidR="000F7DCF" w:rsidRPr="00421355">
        <w:rPr>
          <w:sz w:val="28"/>
          <w:szCs w:val="28"/>
        </w:rPr>
        <w:t>лучении денежных сумм за тот или иной теракт - всё это не оставляет пос</w:t>
      </w:r>
      <w:r w:rsidR="000F7DCF" w:rsidRPr="00421355">
        <w:rPr>
          <w:sz w:val="28"/>
          <w:szCs w:val="28"/>
        </w:rPr>
        <w:t>е</w:t>
      </w:r>
      <w:r w:rsidR="000F7DCF" w:rsidRPr="00421355">
        <w:rPr>
          <w:sz w:val="28"/>
          <w:szCs w:val="28"/>
        </w:rPr>
        <w:t>тителей равнодушными.</w:t>
      </w:r>
    </w:p>
    <w:p w:rsidR="000F7DCF" w:rsidRDefault="00352F85" w:rsidP="000F7DCF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95885</wp:posOffset>
            </wp:positionV>
            <wp:extent cx="2971800" cy="2228850"/>
            <wp:effectExtent l="19050" t="0" r="0" b="0"/>
            <wp:wrapNone/>
            <wp:docPr id="5" name="Рисунок 5" descr="DSCN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8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Pr="005E37D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2E6D6F" w:rsidRDefault="002E6D6F" w:rsidP="000F7DCF"/>
    <w:p w:rsidR="002E6D6F" w:rsidRDefault="002E6D6F" w:rsidP="000F7DCF"/>
    <w:p w:rsidR="002E6D6F" w:rsidRDefault="002E6D6F" w:rsidP="000F7DCF"/>
    <w:p w:rsidR="00F46766" w:rsidRDefault="00F46766" w:rsidP="000F7DCF"/>
    <w:p w:rsidR="00F46766" w:rsidRDefault="00F46766" w:rsidP="000F7DCF"/>
    <w:p w:rsidR="00F46766" w:rsidRDefault="00F46766" w:rsidP="000F7DCF"/>
    <w:p w:rsidR="000F7DCF" w:rsidRPr="002642DF" w:rsidRDefault="000F7DCF" w:rsidP="000F7DCF">
      <w:pPr>
        <w:ind w:firstLine="540"/>
        <w:jc w:val="both"/>
        <w:rPr>
          <w:b/>
          <w:sz w:val="28"/>
          <w:szCs w:val="28"/>
        </w:rPr>
      </w:pPr>
      <w:r w:rsidRPr="002642DF">
        <w:rPr>
          <w:b/>
          <w:sz w:val="28"/>
          <w:szCs w:val="28"/>
        </w:rPr>
        <w:t>Экспозиция «Годы нашей жизни. 1960» состоит из нескольких колле</w:t>
      </w:r>
      <w:r w:rsidRPr="002642DF">
        <w:rPr>
          <w:b/>
          <w:sz w:val="28"/>
          <w:szCs w:val="28"/>
        </w:rPr>
        <w:t>к</w:t>
      </w:r>
      <w:r w:rsidRPr="002642DF">
        <w:rPr>
          <w:b/>
          <w:sz w:val="28"/>
          <w:szCs w:val="28"/>
        </w:rPr>
        <w:t xml:space="preserve">ций. 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lastRenderedPageBreak/>
        <w:t>В левой части зала представлены коллекции: «Праздники в открытках», «Кухни», «Жилая комната», «Рабочий кабинет», «Детская комната»</w:t>
      </w:r>
      <w:r>
        <w:rPr>
          <w:sz w:val="28"/>
          <w:szCs w:val="28"/>
        </w:rPr>
        <w:t>,</w:t>
      </w:r>
      <w:r w:rsidRPr="00B75A24">
        <w:rPr>
          <w:sz w:val="28"/>
          <w:szCs w:val="28"/>
        </w:rPr>
        <w:t xml:space="preserve"> в которых размещены экспонаты, дающие представление  о быте 50-60 годов прошлого века. Эта мебель ручной работы, вышитые картины,  фот</w:t>
      </w:r>
      <w:r w:rsidRPr="00B75A24">
        <w:rPr>
          <w:sz w:val="28"/>
          <w:szCs w:val="28"/>
        </w:rPr>
        <w:t>о</w:t>
      </w:r>
      <w:r w:rsidRPr="00B75A24">
        <w:rPr>
          <w:sz w:val="28"/>
          <w:szCs w:val="28"/>
        </w:rPr>
        <w:t xml:space="preserve">графии в рамочках, предметы этнографии, техники, детские игрушки и т.д. </w:t>
      </w:r>
    </w:p>
    <w:p w:rsidR="000F7DCF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144780</wp:posOffset>
            </wp:positionV>
            <wp:extent cx="2628900" cy="1971675"/>
            <wp:effectExtent l="19050" t="0" r="0" b="0"/>
            <wp:wrapNone/>
            <wp:docPr id="18" name="Рисунок 18" descr="DSCN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18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16"/>
          <w:szCs w:val="16"/>
        </w:rPr>
      </w:pPr>
    </w:p>
    <w:p w:rsidR="000F7DCF" w:rsidRDefault="000F7DCF" w:rsidP="000F7DCF">
      <w:pPr>
        <w:ind w:firstLine="540"/>
        <w:jc w:val="both"/>
        <w:rPr>
          <w:sz w:val="16"/>
          <w:szCs w:val="16"/>
        </w:rPr>
      </w:pPr>
    </w:p>
    <w:p w:rsidR="000F7DCF" w:rsidRPr="00BC4248" w:rsidRDefault="000F7DCF" w:rsidP="000F7DCF">
      <w:pPr>
        <w:ind w:firstLine="540"/>
        <w:jc w:val="both"/>
        <w:rPr>
          <w:sz w:val="16"/>
          <w:szCs w:val="16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BC4248" w:rsidRDefault="000F7DCF" w:rsidP="000F7DCF">
      <w:pPr>
        <w:ind w:firstLine="540"/>
        <w:rPr>
          <w:b/>
        </w:rPr>
      </w:pPr>
      <w:r>
        <w:rPr>
          <w:b/>
        </w:rPr>
        <w:t xml:space="preserve">                                                 </w:t>
      </w:r>
      <w:r w:rsidRPr="00BC4248">
        <w:rPr>
          <w:b/>
        </w:rPr>
        <w:t>Коллекция «Детская комната»</w:t>
      </w:r>
    </w:p>
    <w:p w:rsidR="000F7DCF" w:rsidRPr="00BC4248" w:rsidRDefault="000F7DCF" w:rsidP="000F7DCF">
      <w:pPr>
        <w:ind w:firstLine="540"/>
        <w:jc w:val="both"/>
        <w:rPr>
          <w:sz w:val="16"/>
          <w:szCs w:val="16"/>
        </w:rPr>
      </w:pPr>
    </w:p>
    <w:p w:rsidR="000F7DCF" w:rsidRPr="00B75A24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t>В витринах представлены товары, которые можно было приобрести в магаз</w:t>
      </w:r>
      <w:r w:rsidRPr="00B75A24">
        <w:rPr>
          <w:sz w:val="28"/>
          <w:szCs w:val="28"/>
        </w:rPr>
        <w:t>и</w:t>
      </w:r>
      <w:r w:rsidRPr="00B75A24">
        <w:rPr>
          <w:sz w:val="28"/>
          <w:szCs w:val="28"/>
        </w:rPr>
        <w:t>нах Горпо: посуда, фарфоровые статуэтки, предметы мужской, женской детской оде</w:t>
      </w:r>
      <w:r w:rsidRPr="00B75A24">
        <w:rPr>
          <w:sz w:val="28"/>
          <w:szCs w:val="28"/>
        </w:rPr>
        <w:t>ж</w:t>
      </w:r>
      <w:r>
        <w:rPr>
          <w:sz w:val="28"/>
          <w:szCs w:val="28"/>
        </w:rPr>
        <w:t xml:space="preserve">ды </w:t>
      </w:r>
      <w:r w:rsidRPr="00B75A24">
        <w:rPr>
          <w:sz w:val="28"/>
          <w:szCs w:val="28"/>
        </w:rPr>
        <w:t>и т.д.</w:t>
      </w:r>
    </w:p>
    <w:p w:rsidR="000F7DCF" w:rsidRDefault="00352F85" w:rsidP="000F7DC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478155</wp:posOffset>
            </wp:positionV>
            <wp:extent cx="2743200" cy="2057400"/>
            <wp:effectExtent l="19050" t="0" r="0" b="0"/>
            <wp:wrapNone/>
            <wp:docPr id="19" name="Рисунок 19" descr="DSCN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19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DCF" w:rsidRPr="00B75A24">
        <w:rPr>
          <w:sz w:val="28"/>
          <w:szCs w:val="28"/>
        </w:rPr>
        <w:t xml:space="preserve">Кроме этого в зале </w:t>
      </w:r>
      <w:r w:rsidR="000F7DCF">
        <w:rPr>
          <w:sz w:val="28"/>
          <w:szCs w:val="28"/>
        </w:rPr>
        <w:t>реконструирована классная комната</w:t>
      </w:r>
      <w:r w:rsidR="000F7DCF" w:rsidRPr="00B75A24">
        <w:rPr>
          <w:sz w:val="28"/>
          <w:szCs w:val="28"/>
        </w:rPr>
        <w:t>, в которой ра</w:t>
      </w:r>
      <w:r w:rsidR="000F7DCF" w:rsidRPr="00B75A24">
        <w:rPr>
          <w:sz w:val="28"/>
          <w:szCs w:val="28"/>
        </w:rPr>
        <w:t>з</w:t>
      </w:r>
      <w:r w:rsidR="000F7DCF" w:rsidRPr="00B75A24">
        <w:rPr>
          <w:sz w:val="28"/>
          <w:szCs w:val="28"/>
        </w:rPr>
        <w:t xml:space="preserve">мещены школьная доска, </w:t>
      </w:r>
      <w:r w:rsidR="000F7DCF">
        <w:rPr>
          <w:sz w:val="28"/>
          <w:szCs w:val="28"/>
        </w:rPr>
        <w:t>п</w:t>
      </w:r>
      <w:r w:rsidR="000F7DCF" w:rsidRPr="00B75A24">
        <w:rPr>
          <w:sz w:val="28"/>
          <w:szCs w:val="28"/>
        </w:rPr>
        <w:t>арта, глобус, учебные пособия, учебники, школьные прина</w:t>
      </w:r>
      <w:r w:rsidR="000F7DCF" w:rsidRPr="00B75A24">
        <w:rPr>
          <w:sz w:val="28"/>
          <w:szCs w:val="28"/>
        </w:rPr>
        <w:t>д</w:t>
      </w:r>
      <w:r w:rsidR="000F7DCF" w:rsidRPr="00B75A24">
        <w:rPr>
          <w:sz w:val="28"/>
          <w:szCs w:val="28"/>
        </w:rPr>
        <w:t>лежности и т.д.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Default="000F7DCF" w:rsidP="000F7DCF">
      <w:pPr>
        <w:ind w:firstLine="540"/>
        <w:jc w:val="both"/>
        <w:rPr>
          <w:sz w:val="28"/>
          <w:szCs w:val="28"/>
        </w:rPr>
      </w:pPr>
    </w:p>
    <w:p w:rsidR="000F7DCF" w:rsidRPr="00BC4248" w:rsidRDefault="000F7DCF" w:rsidP="000F7DCF">
      <w:pPr>
        <w:jc w:val="both"/>
        <w:rPr>
          <w:b/>
          <w:sz w:val="28"/>
          <w:szCs w:val="28"/>
        </w:rPr>
      </w:pPr>
    </w:p>
    <w:p w:rsidR="000F7DCF" w:rsidRPr="00BC4248" w:rsidRDefault="000F7DCF" w:rsidP="000F7DCF">
      <w:pPr>
        <w:tabs>
          <w:tab w:val="left" w:pos="4725"/>
        </w:tabs>
        <w:ind w:firstLine="540"/>
        <w:jc w:val="both"/>
        <w:rPr>
          <w:b/>
        </w:rPr>
      </w:pPr>
      <w:r w:rsidRPr="00BC4248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                  </w:t>
      </w:r>
      <w:r w:rsidRPr="00BC4248">
        <w:rPr>
          <w:b/>
        </w:rPr>
        <w:t>Коллекция «Классная комната»</w:t>
      </w:r>
    </w:p>
    <w:p w:rsidR="000F7DCF" w:rsidRPr="00B75A24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t>В правой части зала в витринах и на подиуме р</w:t>
      </w:r>
      <w:r>
        <w:rPr>
          <w:sz w:val="28"/>
          <w:szCs w:val="28"/>
        </w:rPr>
        <w:t>асположена</w:t>
      </w:r>
      <w:r w:rsidRPr="00B75A24">
        <w:rPr>
          <w:sz w:val="28"/>
          <w:szCs w:val="28"/>
        </w:rPr>
        <w:t xml:space="preserve"> коллекция предм</w:t>
      </w:r>
      <w:r w:rsidRPr="00B75A24">
        <w:rPr>
          <w:sz w:val="28"/>
          <w:szCs w:val="28"/>
        </w:rPr>
        <w:t>е</w:t>
      </w:r>
      <w:r w:rsidRPr="00B75A24">
        <w:rPr>
          <w:sz w:val="28"/>
          <w:szCs w:val="28"/>
        </w:rPr>
        <w:t>тов, рассказывающих  о школьных и молодежных организациях: значок октябре</w:t>
      </w:r>
      <w:r w:rsidRPr="00B75A24">
        <w:rPr>
          <w:sz w:val="28"/>
          <w:szCs w:val="28"/>
        </w:rPr>
        <w:t>н</w:t>
      </w:r>
      <w:r w:rsidRPr="00B75A24">
        <w:rPr>
          <w:sz w:val="28"/>
          <w:szCs w:val="28"/>
        </w:rPr>
        <w:t>ка, пионерские и комсомольские значки, комсомольский билет, вымпелы, фот</w:t>
      </w:r>
      <w:r w:rsidRPr="00B75A24">
        <w:rPr>
          <w:sz w:val="28"/>
          <w:szCs w:val="28"/>
        </w:rPr>
        <w:t>о</w:t>
      </w:r>
      <w:r w:rsidRPr="00B75A24">
        <w:rPr>
          <w:sz w:val="28"/>
          <w:szCs w:val="28"/>
        </w:rPr>
        <w:t>графии, комсомольские путевки, путевки в пионерские лагеря, горн, б</w:t>
      </w:r>
      <w:r w:rsidRPr="00B75A24">
        <w:rPr>
          <w:sz w:val="28"/>
          <w:szCs w:val="28"/>
        </w:rPr>
        <w:t>а</w:t>
      </w:r>
      <w:r w:rsidRPr="00B75A24">
        <w:rPr>
          <w:sz w:val="28"/>
          <w:szCs w:val="28"/>
        </w:rPr>
        <w:t>рабаны и т.д.</w:t>
      </w:r>
    </w:p>
    <w:p w:rsidR="000F7DCF" w:rsidRPr="00B75A24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t>Кроме этого экспозиция отражает ведущую роль КПСС.</w:t>
      </w:r>
    </w:p>
    <w:p w:rsidR="000F7DCF" w:rsidRPr="00B75A24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t>В витринах размещены переходящие знамена, значки по ленинской т</w:t>
      </w:r>
      <w:r w:rsidRPr="00B75A24">
        <w:rPr>
          <w:sz w:val="28"/>
          <w:szCs w:val="28"/>
        </w:rPr>
        <w:t>е</w:t>
      </w:r>
      <w:r w:rsidRPr="00B75A24">
        <w:rPr>
          <w:sz w:val="28"/>
          <w:szCs w:val="28"/>
        </w:rPr>
        <w:t>матике, сувениры, устав КПСС и т.д.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B75A24">
        <w:rPr>
          <w:sz w:val="28"/>
          <w:szCs w:val="28"/>
        </w:rPr>
        <w:t xml:space="preserve"> По центру зала на подиуме р</w:t>
      </w:r>
      <w:r>
        <w:rPr>
          <w:sz w:val="28"/>
          <w:szCs w:val="28"/>
        </w:rPr>
        <w:t xml:space="preserve">асположена коллекция «Техника». </w:t>
      </w:r>
    </w:p>
    <w:p w:rsidR="000F7DCF" w:rsidRPr="008537A4" w:rsidRDefault="000F7DCF" w:rsidP="000F7D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Pr="00B75A24">
        <w:rPr>
          <w:sz w:val="28"/>
          <w:szCs w:val="28"/>
        </w:rPr>
        <w:t>радиолы, радиоприемники, телевизор, магнитофон, печатная машинка, ари</w:t>
      </w:r>
      <w:r w:rsidRPr="00B75A24">
        <w:rPr>
          <w:sz w:val="28"/>
          <w:szCs w:val="28"/>
        </w:rPr>
        <w:t>ф</w:t>
      </w:r>
      <w:r w:rsidRPr="00B75A24">
        <w:rPr>
          <w:sz w:val="28"/>
          <w:szCs w:val="28"/>
        </w:rPr>
        <w:t>мометры и т.д. Здесь размещена коллекция грампластинок, при желании можно посл</w:t>
      </w:r>
      <w:r w:rsidRPr="00B75A24">
        <w:rPr>
          <w:sz w:val="28"/>
          <w:szCs w:val="28"/>
        </w:rPr>
        <w:t>у</w:t>
      </w:r>
      <w:r w:rsidRPr="00B75A24">
        <w:rPr>
          <w:sz w:val="28"/>
          <w:szCs w:val="28"/>
        </w:rPr>
        <w:t>шать музыкальные произведения 1960-х годов.</w:t>
      </w:r>
    </w:p>
    <w:p w:rsidR="000F7DCF" w:rsidRDefault="000F7DCF" w:rsidP="000F7DCF"/>
    <w:p w:rsidR="000F7DCF" w:rsidRPr="00F46766" w:rsidRDefault="000F7DCF" w:rsidP="00F4676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Экспозиционный зал «Животный и растительный мир Алтайского края»</w:t>
      </w:r>
    </w:p>
    <w:p w:rsidR="000F7DCF" w:rsidRPr="008537A4" w:rsidRDefault="000F7DCF" w:rsidP="000F7DCF">
      <w:pPr>
        <w:ind w:firstLine="540"/>
        <w:jc w:val="both"/>
        <w:rPr>
          <w:b/>
          <w:sz w:val="28"/>
          <w:szCs w:val="28"/>
        </w:rPr>
      </w:pPr>
      <w:r w:rsidRPr="00421355">
        <w:rPr>
          <w:sz w:val="28"/>
          <w:szCs w:val="28"/>
        </w:rPr>
        <w:t xml:space="preserve">Большой интерес у посетителей вызывает </w:t>
      </w:r>
      <w:r w:rsidRPr="00533270">
        <w:rPr>
          <w:sz w:val="28"/>
          <w:szCs w:val="28"/>
        </w:rPr>
        <w:t>экспозиционный зал «Животный и растительный мир Алтайского края» в</w:t>
      </w:r>
      <w:r w:rsidRPr="00421355">
        <w:rPr>
          <w:sz w:val="28"/>
          <w:szCs w:val="28"/>
        </w:rPr>
        <w:t>ключающ</w:t>
      </w:r>
      <w:r>
        <w:rPr>
          <w:sz w:val="28"/>
          <w:szCs w:val="28"/>
        </w:rPr>
        <w:t>ий</w:t>
      </w:r>
      <w:r w:rsidRPr="00421355">
        <w:rPr>
          <w:sz w:val="28"/>
          <w:szCs w:val="28"/>
        </w:rPr>
        <w:t xml:space="preserve"> более ста различ</w:t>
      </w:r>
      <w:r w:rsidRPr="00421355">
        <w:rPr>
          <w:sz w:val="28"/>
          <w:szCs w:val="28"/>
        </w:rPr>
        <w:softHyphen/>
        <w:t>ных экспон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тов. В основном это чучела животных и птиц, встречающихся на территории К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менского района.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Животный мир Алтайского края богат и ра</w:t>
      </w:r>
      <w:r w:rsidRPr="00421355">
        <w:rPr>
          <w:sz w:val="28"/>
          <w:szCs w:val="28"/>
        </w:rPr>
        <w:t>з</w:t>
      </w:r>
      <w:r w:rsidRPr="00421355">
        <w:rPr>
          <w:sz w:val="28"/>
          <w:szCs w:val="28"/>
        </w:rPr>
        <w:t>но</w:t>
      </w:r>
      <w:r w:rsidRPr="00421355">
        <w:rPr>
          <w:sz w:val="28"/>
          <w:szCs w:val="28"/>
        </w:rPr>
        <w:softHyphen/>
        <w:t>образен. В крае насчитывается более 90 видов раз</w:t>
      </w:r>
      <w:r w:rsidRPr="00421355">
        <w:rPr>
          <w:sz w:val="28"/>
          <w:szCs w:val="28"/>
        </w:rPr>
        <w:softHyphen/>
        <w:t>личных млекопитающих, около 300 видов птиц, во</w:t>
      </w:r>
      <w:r w:rsidRPr="00421355">
        <w:rPr>
          <w:sz w:val="28"/>
          <w:szCs w:val="28"/>
        </w:rPr>
        <w:softHyphen/>
        <w:t>семь видов пресмыкающихся, шесть видов земно</w:t>
      </w:r>
      <w:r w:rsidRPr="00421355">
        <w:rPr>
          <w:sz w:val="28"/>
          <w:szCs w:val="28"/>
        </w:rPr>
        <w:softHyphen/>
        <w:t xml:space="preserve">водных и более </w:t>
      </w:r>
      <w:r>
        <w:rPr>
          <w:sz w:val="28"/>
          <w:szCs w:val="28"/>
        </w:rPr>
        <w:t xml:space="preserve">40 </w:t>
      </w:r>
      <w:r w:rsidRPr="00421355">
        <w:rPr>
          <w:sz w:val="28"/>
          <w:szCs w:val="28"/>
        </w:rPr>
        <w:t>видов рыб. Зн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чительная их часть обитает в Каменском районе.</w:t>
      </w:r>
    </w:p>
    <w:p w:rsidR="000F7DCF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В отделе последовательно характеризуются</w:t>
      </w:r>
      <w:r>
        <w:rPr>
          <w:sz w:val="28"/>
          <w:szCs w:val="28"/>
        </w:rPr>
        <w:t xml:space="preserve"> </w:t>
      </w:r>
      <w:r w:rsidRPr="00421355">
        <w:rPr>
          <w:sz w:val="28"/>
          <w:szCs w:val="28"/>
        </w:rPr>
        <w:t>ландшафтообразующие комп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ненты местной приро</w:t>
      </w:r>
      <w:r w:rsidRPr="00421355">
        <w:rPr>
          <w:sz w:val="28"/>
          <w:szCs w:val="28"/>
        </w:rPr>
        <w:softHyphen/>
        <w:t>ды: геология края, полезные ископаемые, климат, воды, по</w:t>
      </w:r>
      <w:r w:rsidRPr="00421355">
        <w:rPr>
          <w:sz w:val="28"/>
          <w:szCs w:val="28"/>
        </w:rPr>
        <w:t>ч</w:t>
      </w:r>
      <w:r w:rsidRPr="00421355">
        <w:rPr>
          <w:sz w:val="28"/>
          <w:szCs w:val="28"/>
        </w:rPr>
        <w:t>вы, растительный и животный мир. Все они находятся в тесном взаимодейс</w:t>
      </w:r>
      <w:r w:rsidRPr="00421355">
        <w:rPr>
          <w:sz w:val="28"/>
          <w:szCs w:val="28"/>
        </w:rPr>
        <w:t>т</w:t>
      </w:r>
      <w:r w:rsidRPr="00421355">
        <w:rPr>
          <w:sz w:val="28"/>
          <w:szCs w:val="28"/>
        </w:rPr>
        <w:t xml:space="preserve">вии друг с другом, совокупность их представляет природу края. 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Каменский район расположен на северо-западе Алтай</w:t>
      </w:r>
      <w:r w:rsidRPr="00421355">
        <w:rPr>
          <w:sz w:val="28"/>
          <w:szCs w:val="28"/>
        </w:rPr>
        <w:softHyphen/>
        <w:t>ского края в Приобской лесостепи. Березово-осиновые колки перемежаются участк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ми степи, ленточными борами и массивами сосновых лесов по правобережью Оби. В экспозиции показ</w:t>
      </w:r>
      <w:r w:rsidRPr="00421355">
        <w:rPr>
          <w:sz w:val="28"/>
          <w:szCs w:val="28"/>
        </w:rPr>
        <w:t>а</w:t>
      </w:r>
      <w:r w:rsidRPr="00421355">
        <w:rPr>
          <w:sz w:val="28"/>
          <w:szCs w:val="28"/>
        </w:rPr>
        <w:t>ны типичные представители животного м</w:t>
      </w:r>
      <w:r w:rsidRPr="00421355">
        <w:rPr>
          <w:sz w:val="28"/>
          <w:szCs w:val="28"/>
        </w:rPr>
        <w:t>и</w:t>
      </w:r>
      <w:r w:rsidRPr="00421355">
        <w:rPr>
          <w:sz w:val="28"/>
          <w:szCs w:val="28"/>
        </w:rPr>
        <w:t>ра лесостепи, бора. Панорамы, выпол</w:t>
      </w:r>
      <w:r w:rsidRPr="00421355">
        <w:rPr>
          <w:sz w:val="28"/>
          <w:szCs w:val="28"/>
        </w:rPr>
        <w:softHyphen/>
        <w:t>ненные художником</w:t>
      </w:r>
      <w:r>
        <w:rPr>
          <w:sz w:val="28"/>
          <w:szCs w:val="28"/>
        </w:rPr>
        <w:t xml:space="preserve"> Ботевым А.П.</w:t>
      </w:r>
      <w:r w:rsidRPr="00421355">
        <w:rPr>
          <w:sz w:val="28"/>
          <w:szCs w:val="28"/>
        </w:rPr>
        <w:t>, переносят в мир озер и на про</w:t>
      </w:r>
      <w:r w:rsidRPr="00421355">
        <w:rPr>
          <w:sz w:val="28"/>
          <w:szCs w:val="28"/>
        </w:rPr>
        <w:softHyphen/>
        <w:t>сторы в</w:t>
      </w:r>
      <w:r w:rsidRPr="00421355">
        <w:rPr>
          <w:sz w:val="28"/>
          <w:szCs w:val="28"/>
        </w:rPr>
        <w:t>е</w:t>
      </w:r>
      <w:r w:rsidRPr="00421355">
        <w:rPr>
          <w:sz w:val="28"/>
          <w:szCs w:val="28"/>
        </w:rPr>
        <w:t>ликой реки, несущей свои воды через наш край. На территории Каменского района д</w:t>
      </w:r>
      <w:r w:rsidRPr="00421355">
        <w:rPr>
          <w:sz w:val="28"/>
          <w:szCs w:val="28"/>
        </w:rPr>
        <w:t>о</w:t>
      </w:r>
      <w:r w:rsidRPr="00421355">
        <w:rPr>
          <w:sz w:val="28"/>
          <w:szCs w:val="28"/>
        </w:rPr>
        <w:t>вольно ча</w:t>
      </w:r>
      <w:r w:rsidRPr="00421355">
        <w:rPr>
          <w:sz w:val="28"/>
          <w:szCs w:val="28"/>
        </w:rPr>
        <w:softHyphen/>
        <w:t xml:space="preserve">сто находят кости мамонтов, </w:t>
      </w:r>
      <w:r>
        <w:rPr>
          <w:sz w:val="28"/>
          <w:szCs w:val="28"/>
        </w:rPr>
        <w:t xml:space="preserve">бизонов, </w:t>
      </w:r>
      <w:r w:rsidRPr="00421355">
        <w:rPr>
          <w:sz w:val="28"/>
          <w:szCs w:val="28"/>
        </w:rPr>
        <w:t>живших на земле в эпоху великого оледенения.</w:t>
      </w:r>
    </w:p>
    <w:p w:rsidR="000F7DCF" w:rsidRPr="00421355" w:rsidRDefault="000F7DCF" w:rsidP="000F7DCF">
      <w:pPr>
        <w:ind w:firstLine="540"/>
        <w:jc w:val="both"/>
        <w:rPr>
          <w:sz w:val="28"/>
          <w:szCs w:val="28"/>
        </w:rPr>
      </w:pPr>
      <w:r w:rsidRPr="00421355">
        <w:rPr>
          <w:sz w:val="28"/>
          <w:szCs w:val="28"/>
        </w:rPr>
        <w:t>Природа - важнейший фактор воспитания чувств</w:t>
      </w:r>
      <w:r>
        <w:rPr>
          <w:sz w:val="28"/>
          <w:szCs w:val="28"/>
        </w:rPr>
        <w:t>а ответственности за сохр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нение окружающего мира</w:t>
      </w:r>
      <w:r w:rsidRPr="00421355">
        <w:rPr>
          <w:sz w:val="28"/>
          <w:szCs w:val="28"/>
        </w:rPr>
        <w:t>, формировани</w:t>
      </w:r>
      <w:r>
        <w:rPr>
          <w:sz w:val="28"/>
          <w:szCs w:val="28"/>
        </w:rPr>
        <w:t>е</w:t>
      </w:r>
      <w:r w:rsidRPr="004213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экологического </w:t>
      </w:r>
      <w:r w:rsidRPr="00421355">
        <w:rPr>
          <w:sz w:val="28"/>
          <w:szCs w:val="28"/>
        </w:rPr>
        <w:t>сознания</w:t>
      </w:r>
      <w:r>
        <w:rPr>
          <w:sz w:val="28"/>
          <w:szCs w:val="28"/>
        </w:rPr>
        <w:t xml:space="preserve"> подрастающ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поколения и любви к родному краю.</w:t>
      </w:r>
    </w:p>
    <w:p w:rsidR="000F7DCF" w:rsidRDefault="00352F85" w:rsidP="000F7DCF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132080</wp:posOffset>
            </wp:positionV>
            <wp:extent cx="1990725" cy="1492885"/>
            <wp:effectExtent l="19050" t="0" r="9525" b="0"/>
            <wp:wrapNone/>
            <wp:docPr id="10" name="Рисунок 10" descr="DSCN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9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352F85" w:rsidP="000F7DCF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29845</wp:posOffset>
            </wp:positionV>
            <wp:extent cx="1802765" cy="1350010"/>
            <wp:effectExtent l="19050" t="0" r="6985" b="0"/>
            <wp:wrapNone/>
            <wp:docPr id="8" name="Рисунок 8" descr="DSCN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8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703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</wp:posOffset>
            </wp:positionV>
            <wp:extent cx="1905000" cy="1428750"/>
            <wp:effectExtent l="19050" t="0" r="0" b="0"/>
            <wp:wrapNone/>
            <wp:docPr id="9" name="Рисунок 9" descr="DSCN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88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Pr="00743B2A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p w:rsidR="000F7DCF" w:rsidRDefault="000F7DCF" w:rsidP="000F7DCF"/>
    <w:sectPr w:rsidR="000F7DCF" w:rsidSect="002E6D6F">
      <w:pgSz w:w="11906" w:h="16838"/>
      <w:pgMar w:top="1134" w:right="850" w:bottom="426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F2650"/>
    <w:multiLevelType w:val="hybridMultilevel"/>
    <w:tmpl w:val="7AD47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characterSpacingControl w:val="doNotCompress"/>
  <w:compat/>
  <w:rsids>
    <w:rsidRoot w:val="000F7DCF"/>
    <w:rsid w:val="000F7DCF"/>
    <w:rsid w:val="002E6D6F"/>
    <w:rsid w:val="00352F85"/>
    <w:rsid w:val="00681448"/>
    <w:rsid w:val="006A193C"/>
    <w:rsid w:val="00727B3B"/>
    <w:rsid w:val="00793C73"/>
    <w:rsid w:val="007F0584"/>
    <w:rsid w:val="008744E7"/>
    <w:rsid w:val="00AB045B"/>
    <w:rsid w:val="00C06D2F"/>
    <w:rsid w:val="00D00DDE"/>
    <w:rsid w:val="00E720A0"/>
    <w:rsid w:val="00F46766"/>
    <w:rsid w:val="00FF4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8744E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3647</Words>
  <Characters>20792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 пополнения базы данных о муниципальных музеях Алтайского края и обновления информации на сайте АГКМ</vt:lpstr>
    </vt:vector>
  </TitlesOfParts>
  <Company>RePack by SPecialiST</Company>
  <LinksUpToDate>false</LinksUpToDate>
  <CharactersWithSpaces>24391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 пополнения базы данных о муниципальных музеях Алтайского края и обновления информации на сайте АГКМ</dc:title>
  <dc:creator>User</dc:creator>
  <cp:lastModifiedBy>Uz</cp:lastModifiedBy>
  <cp:revision>2</cp:revision>
  <dcterms:created xsi:type="dcterms:W3CDTF">2019-12-09T09:18:00Z</dcterms:created>
  <dcterms:modified xsi:type="dcterms:W3CDTF">2019-12-09T09:18:00Z</dcterms:modified>
</cp:coreProperties>
</file>