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EC" w:rsidRDefault="008C772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95pt;margin-top:-1.2pt;width:406.5pt;height:70.5pt;z-index:251658240" strokecolor="white">
            <v:textbox>
              <w:txbxContent>
                <w:p w:rsidR="008C7722" w:rsidRPr="008C7722" w:rsidRDefault="008C7722" w:rsidP="008C7722">
                  <w:pPr>
                    <w:jc w:val="center"/>
                    <w:rPr>
                      <w:rFonts w:ascii="Times New Roman" w:hAnsi="Times New Roman"/>
                      <w:b/>
                      <w:color w:val="4F81BD"/>
                      <w:sz w:val="48"/>
                      <w:szCs w:val="48"/>
                    </w:rPr>
                  </w:pPr>
                  <w:r w:rsidRPr="008C7722">
                    <w:rPr>
                      <w:rFonts w:ascii="Times New Roman" w:hAnsi="Times New Roman"/>
                      <w:b/>
                      <w:color w:val="4F81BD"/>
                      <w:sz w:val="48"/>
                      <w:szCs w:val="48"/>
                    </w:rPr>
                    <w:t>Плюсы и минусы неформальной занятости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74.55pt;width:467.3pt;height:606.75pt;z-index:251657216;mso-wrap-style:none">
            <v:textbox>
              <w:txbxContent>
                <w:p w:rsidR="008C7722" w:rsidRPr="00043995" w:rsidRDefault="006D748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43575" cy="6829425"/>
                        <wp:effectExtent l="19050" t="0" r="9525" b="0"/>
                        <wp:docPr id="1" name="Рисунок 1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6829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46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7722"/>
    <w:rsid w:val="00462CEC"/>
    <w:rsid w:val="006D7487"/>
    <w:rsid w:val="008C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Долбешко Василина Сергеевна</dc:creator>
  <cp:lastModifiedBy>Uz</cp:lastModifiedBy>
  <cp:revision>2</cp:revision>
  <dcterms:created xsi:type="dcterms:W3CDTF">2020-03-03T14:08:00Z</dcterms:created>
  <dcterms:modified xsi:type="dcterms:W3CDTF">2020-03-03T14:08:00Z</dcterms:modified>
</cp:coreProperties>
</file>