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FC" w:rsidRPr="00A271DC" w:rsidRDefault="008D73FC" w:rsidP="007B4762">
      <w:pPr>
        <w:pStyle w:val="2"/>
        <w:keepNext w:val="0"/>
        <w:widowControl w:val="0"/>
        <w:suppressAutoHyphens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8D73FC" w:rsidRPr="00DB030E" w:rsidRDefault="008D73FC" w:rsidP="007B4762">
      <w:pPr>
        <w:widowControl w:val="0"/>
        <w:suppressAutoHyphens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8D73FC" w:rsidRPr="006437F7" w:rsidRDefault="008D73FC" w:rsidP="007B4762">
      <w:pPr>
        <w:widowControl w:val="0"/>
        <w:suppressAutoHyphens/>
        <w:jc w:val="center"/>
        <w:rPr>
          <w:b/>
        </w:rPr>
      </w:pPr>
    </w:p>
    <w:p w:rsidR="008D73FC" w:rsidRDefault="008D73FC" w:rsidP="007B4762">
      <w:pPr>
        <w:widowControl w:val="0"/>
        <w:suppressAutoHyphens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8D73FC" w:rsidRPr="006437F7" w:rsidRDefault="008D73FC" w:rsidP="007B4762">
      <w:pPr>
        <w:widowControl w:val="0"/>
        <w:suppressAutoHyphens/>
        <w:rPr>
          <w:b/>
        </w:rPr>
      </w:pPr>
    </w:p>
    <w:p w:rsidR="00A55D7A" w:rsidRPr="00641441" w:rsidRDefault="006004CA" w:rsidP="007B4762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</w:rPr>
        <w:t>____________</w:t>
      </w:r>
      <w:proofErr w:type="gramStart"/>
      <w:r>
        <w:rPr>
          <w:b/>
          <w:sz w:val="28"/>
        </w:rPr>
        <w:t>_  №</w:t>
      </w:r>
      <w:proofErr w:type="gramEnd"/>
      <w:r>
        <w:rPr>
          <w:b/>
          <w:sz w:val="28"/>
        </w:rPr>
        <w:t xml:space="preserve"> _</w:t>
      </w:r>
      <w:r w:rsidR="00A86026">
        <w:rPr>
          <w:b/>
          <w:sz w:val="28"/>
        </w:rPr>
        <w:t>___</w:t>
      </w:r>
      <w:r>
        <w:rPr>
          <w:b/>
          <w:sz w:val="28"/>
        </w:rPr>
        <w:t>_</w:t>
      </w:r>
      <w:r w:rsidR="008D73FC">
        <w:rPr>
          <w:b/>
          <w:sz w:val="28"/>
        </w:rPr>
        <w:t xml:space="preserve"> </w:t>
      </w:r>
      <w:r w:rsidR="00A86026">
        <w:rPr>
          <w:b/>
          <w:sz w:val="28"/>
        </w:rPr>
        <w:t xml:space="preserve"> </w:t>
      </w:r>
      <w:r w:rsidR="008D73FC">
        <w:rPr>
          <w:b/>
          <w:sz w:val="28"/>
        </w:rPr>
        <w:t xml:space="preserve">                                                            г. Камень-на-Оби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8D73FC" w:rsidRPr="00193C77" w:rsidTr="00A55D7A">
        <w:trPr>
          <w:trHeight w:val="876"/>
        </w:trPr>
        <w:tc>
          <w:tcPr>
            <w:tcW w:w="4678" w:type="dxa"/>
          </w:tcPr>
          <w:p w:rsidR="00A55D7A" w:rsidRDefault="00A55D7A" w:rsidP="00A55D7A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</w:p>
          <w:p w:rsidR="008D73FC" w:rsidRPr="00A96811" w:rsidRDefault="006004CA" w:rsidP="00EC25AF">
            <w:pPr>
              <w:widowControl w:val="0"/>
              <w:suppressAutoHyphens/>
              <w:ind w:left="-108"/>
              <w:jc w:val="both"/>
              <w:rPr>
                <w:szCs w:val="28"/>
              </w:rPr>
            </w:pPr>
            <w:r w:rsidRPr="00A96811">
              <w:rPr>
                <w:sz w:val="28"/>
                <w:szCs w:val="28"/>
              </w:rPr>
              <w:t xml:space="preserve">О внесении изменений в </w:t>
            </w:r>
            <w:r w:rsidR="00937B65" w:rsidRPr="00A96811">
              <w:rPr>
                <w:sz w:val="28"/>
                <w:szCs w:val="28"/>
              </w:rPr>
              <w:t>Решение</w:t>
            </w:r>
            <w:r w:rsidRPr="00A96811">
              <w:rPr>
                <w:sz w:val="28"/>
                <w:szCs w:val="28"/>
              </w:rPr>
              <w:t xml:space="preserve"> </w:t>
            </w:r>
            <w:r w:rsidR="00A96811" w:rsidRPr="00A96811">
              <w:rPr>
                <w:sz w:val="28"/>
                <w:szCs w:val="28"/>
              </w:rPr>
              <w:t xml:space="preserve">Каменского городского Совета депутатов </w:t>
            </w:r>
            <w:r w:rsidR="00A86026">
              <w:rPr>
                <w:sz w:val="28"/>
                <w:szCs w:val="28"/>
              </w:rPr>
              <w:t>от 26.05</w:t>
            </w:r>
            <w:r w:rsidRPr="00A96811">
              <w:rPr>
                <w:sz w:val="28"/>
                <w:szCs w:val="28"/>
              </w:rPr>
              <w:t>.201</w:t>
            </w:r>
            <w:r w:rsidR="00A86026">
              <w:rPr>
                <w:sz w:val="28"/>
                <w:szCs w:val="28"/>
              </w:rPr>
              <w:t>9 № 5</w:t>
            </w:r>
            <w:r w:rsidRPr="00A96811">
              <w:rPr>
                <w:sz w:val="28"/>
                <w:szCs w:val="28"/>
              </w:rPr>
              <w:t xml:space="preserve"> «</w:t>
            </w:r>
            <w:r w:rsidR="00A86026">
              <w:rPr>
                <w:sz w:val="28"/>
                <w:szCs w:val="28"/>
              </w:rPr>
              <w:t xml:space="preserve">Об утверждении Правил благоустройства территории городского поселения город Камень-на-Оби </w:t>
            </w:r>
            <w:r w:rsidR="00A86026" w:rsidRPr="00D60F1B">
              <w:rPr>
                <w:sz w:val="28"/>
                <w:szCs w:val="28"/>
              </w:rPr>
              <w:t>Каменск</w:t>
            </w:r>
            <w:r w:rsidR="00A86026">
              <w:rPr>
                <w:sz w:val="28"/>
                <w:szCs w:val="28"/>
              </w:rPr>
              <w:t>ого</w:t>
            </w:r>
            <w:r w:rsidR="00A86026" w:rsidRPr="00D60F1B">
              <w:rPr>
                <w:sz w:val="28"/>
                <w:szCs w:val="28"/>
              </w:rPr>
              <w:t xml:space="preserve"> район</w:t>
            </w:r>
            <w:r w:rsidR="00A86026">
              <w:rPr>
                <w:sz w:val="28"/>
                <w:szCs w:val="28"/>
              </w:rPr>
              <w:t>а</w:t>
            </w:r>
            <w:r w:rsidR="00A86026" w:rsidRPr="00D60F1B">
              <w:rPr>
                <w:sz w:val="28"/>
                <w:szCs w:val="28"/>
              </w:rPr>
              <w:t xml:space="preserve"> Алтайского края</w:t>
            </w:r>
            <w:r w:rsidRPr="00A96811">
              <w:rPr>
                <w:sz w:val="28"/>
                <w:szCs w:val="28"/>
              </w:rPr>
              <w:t>»</w:t>
            </w:r>
          </w:p>
          <w:p w:rsidR="006004CA" w:rsidRPr="00641441" w:rsidRDefault="006004CA" w:rsidP="007B4762">
            <w:pPr>
              <w:widowControl w:val="0"/>
              <w:suppressAutoHyphens/>
              <w:jc w:val="both"/>
            </w:pPr>
          </w:p>
        </w:tc>
      </w:tr>
    </w:tbl>
    <w:p w:rsidR="008D73FC" w:rsidRDefault="00CF34BC" w:rsidP="007B4762">
      <w:pPr>
        <w:suppressAutoHyphens/>
        <w:jc w:val="both"/>
        <w:rPr>
          <w:sz w:val="28"/>
          <w:szCs w:val="28"/>
        </w:rPr>
      </w:pPr>
      <w:r>
        <w:t xml:space="preserve"> </w:t>
      </w:r>
      <w:r w:rsidR="008D73FC">
        <w:t xml:space="preserve">      </w:t>
      </w:r>
      <w:r w:rsidR="008D73FC" w:rsidRPr="007947E2">
        <w:rPr>
          <w:sz w:val="28"/>
          <w:szCs w:val="28"/>
          <w:shd w:val="clear" w:color="auto" w:fill="FFFFFF"/>
        </w:rPr>
        <w:t>В соответствии с</w:t>
      </w:r>
      <w:r w:rsidR="008D73FC">
        <w:rPr>
          <w:sz w:val="28"/>
          <w:szCs w:val="28"/>
          <w:shd w:val="clear" w:color="auto" w:fill="FFFFFF"/>
        </w:rPr>
        <w:t>о</w:t>
      </w:r>
      <w:r w:rsidR="00256F4C">
        <w:rPr>
          <w:sz w:val="28"/>
          <w:szCs w:val="28"/>
          <w:shd w:val="clear" w:color="auto" w:fill="FFFFFF"/>
        </w:rPr>
        <w:t xml:space="preserve"> </w:t>
      </w:r>
      <w:r w:rsidR="008D73FC" w:rsidRPr="00BA52CB">
        <w:rPr>
          <w:sz w:val="28"/>
          <w:szCs w:val="28"/>
        </w:rPr>
        <w:t>стать</w:t>
      </w:r>
      <w:r w:rsidR="008D73FC">
        <w:rPr>
          <w:sz w:val="28"/>
          <w:szCs w:val="28"/>
        </w:rPr>
        <w:t>ей</w:t>
      </w:r>
      <w:r w:rsidR="00937B65">
        <w:rPr>
          <w:sz w:val="28"/>
          <w:szCs w:val="28"/>
        </w:rPr>
        <w:t xml:space="preserve"> 14</w:t>
      </w:r>
      <w:r w:rsidR="008D73FC" w:rsidRPr="00BA52CB">
        <w:rPr>
          <w:sz w:val="28"/>
          <w:szCs w:val="28"/>
        </w:rPr>
        <w:t xml:space="preserve"> Федерального закона от 6 октября 2003 года </w:t>
      </w:r>
      <w:r w:rsidR="00937B65">
        <w:rPr>
          <w:sz w:val="28"/>
          <w:szCs w:val="28"/>
        </w:rPr>
        <w:t>№</w:t>
      </w:r>
      <w:r w:rsidR="008D73FC" w:rsidRPr="00BA52CB">
        <w:rPr>
          <w:sz w:val="28"/>
          <w:szCs w:val="28"/>
        </w:rPr>
        <w:t>131-ФЗ «Об общих принципах организации местного самоуправления</w:t>
      </w:r>
      <w:r w:rsidR="00937B65">
        <w:rPr>
          <w:sz w:val="28"/>
          <w:szCs w:val="28"/>
        </w:rPr>
        <w:t xml:space="preserve"> в Российской Федерации», статьей</w:t>
      </w:r>
      <w:r w:rsidR="008D73FC" w:rsidRPr="00BA52CB">
        <w:rPr>
          <w:sz w:val="28"/>
          <w:szCs w:val="28"/>
        </w:rPr>
        <w:t xml:space="preserve"> </w:t>
      </w:r>
      <w:r w:rsidR="00937B65">
        <w:rPr>
          <w:sz w:val="28"/>
          <w:szCs w:val="28"/>
        </w:rPr>
        <w:t>22</w:t>
      </w:r>
      <w:r w:rsidR="008D73FC" w:rsidRPr="00BA52CB">
        <w:rPr>
          <w:sz w:val="28"/>
          <w:szCs w:val="28"/>
        </w:rPr>
        <w:t xml:space="preserve"> Устава муниципального образования город Камень-на-Оби </w:t>
      </w:r>
      <w:r w:rsidR="008D73FC">
        <w:rPr>
          <w:sz w:val="28"/>
          <w:szCs w:val="28"/>
        </w:rPr>
        <w:t xml:space="preserve">Каменского района </w:t>
      </w:r>
      <w:r w:rsidR="008D73FC" w:rsidRPr="00BA52CB">
        <w:rPr>
          <w:sz w:val="28"/>
          <w:szCs w:val="28"/>
        </w:rPr>
        <w:t>Алтайского края</w:t>
      </w:r>
    </w:p>
    <w:p w:rsidR="00A96811" w:rsidRPr="00911994" w:rsidRDefault="00A96811" w:rsidP="007B4762">
      <w:pPr>
        <w:suppressAutoHyphens/>
        <w:jc w:val="both"/>
        <w:rPr>
          <w:sz w:val="20"/>
          <w:szCs w:val="20"/>
        </w:rPr>
      </w:pPr>
    </w:p>
    <w:p w:rsidR="008D73FC" w:rsidRDefault="008D73FC" w:rsidP="007B476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B422E4">
        <w:rPr>
          <w:sz w:val="28"/>
          <w:szCs w:val="28"/>
        </w:rPr>
        <w:t>городской Совет депутатов РЕШИЛ:</w:t>
      </w:r>
    </w:p>
    <w:p w:rsidR="00126E0C" w:rsidRDefault="00126E0C" w:rsidP="007B4762">
      <w:pPr>
        <w:suppressAutoHyphens/>
        <w:ind w:firstLine="708"/>
        <w:rPr>
          <w:sz w:val="28"/>
          <w:szCs w:val="28"/>
        </w:rPr>
      </w:pPr>
    </w:p>
    <w:p w:rsidR="00126E0C" w:rsidRDefault="00126E0C" w:rsidP="007B4762">
      <w:pPr>
        <w:pStyle w:val="a8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Каменского городского Совета депутатов от 26.05.2019 № 5 </w:t>
      </w:r>
      <w:r w:rsidRPr="00A96811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благоустройства территории городского поселения город Камень-на-Оби </w:t>
      </w:r>
      <w:r w:rsidRPr="00D60F1B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D60F1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0F1B">
        <w:rPr>
          <w:sz w:val="28"/>
          <w:szCs w:val="28"/>
        </w:rPr>
        <w:t xml:space="preserve"> Алтайского края</w:t>
      </w:r>
      <w:r w:rsidRPr="00A9681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1242F" w:rsidRPr="00C40908" w:rsidRDefault="00126E0C" w:rsidP="00126E0C">
      <w:pPr>
        <w:pStyle w:val="a8"/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0908">
        <w:rPr>
          <w:sz w:val="28"/>
          <w:szCs w:val="28"/>
        </w:rPr>
        <w:t xml:space="preserve"> пункте 1.2 </w:t>
      </w:r>
      <w:r w:rsidR="009868C8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 xml:space="preserve">«Общие положения» </w:t>
      </w:r>
      <w:r w:rsidR="00192E6B" w:rsidRPr="00CE5E90">
        <w:rPr>
          <w:sz w:val="28"/>
          <w:szCs w:val="28"/>
        </w:rPr>
        <w:t>Правил благоустройства территории городского поселения город Камень-на-Оби Каменского района Алтайского края</w:t>
      </w:r>
      <w:r w:rsidR="00192E6B" w:rsidRPr="00CE5E90">
        <w:rPr>
          <w:rFonts w:eastAsiaTheme="minorEastAsia"/>
          <w:sz w:val="28"/>
          <w:szCs w:val="28"/>
        </w:rPr>
        <w:t xml:space="preserve"> </w:t>
      </w:r>
      <w:r w:rsidR="00192E6B">
        <w:rPr>
          <w:rFonts w:eastAsiaTheme="minorEastAsia"/>
          <w:sz w:val="28"/>
          <w:szCs w:val="28"/>
        </w:rPr>
        <w:t xml:space="preserve">(далее - Правила) </w:t>
      </w:r>
      <w:r w:rsidR="00C40908">
        <w:rPr>
          <w:sz w:val="28"/>
          <w:szCs w:val="28"/>
        </w:rPr>
        <w:t xml:space="preserve">слова «санитарными правилами и нормами СанПиН 42-128-4690-88 «санитарные правила содержания территории населенных мест», </w:t>
      </w:r>
      <w:r w:rsidR="00C40908" w:rsidRPr="00C40908">
        <w:rPr>
          <w:sz w:val="28"/>
          <w:szCs w:val="28"/>
        </w:rPr>
        <w:t>утвержденными Минздравом СССР от 05.08.1988 №4690-88» заменить словами «санитарными правилами и нормами СанПиН 2.1.3684-21 </w:t>
      </w:r>
      <w:hyperlink r:id="rId8" w:history="1">
        <w:r w:rsidR="00C40908" w:rsidRPr="00C40908">
          <w:rPr>
            <w:rStyle w:val="a9"/>
            <w:color w:val="auto"/>
            <w:sz w:val="28"/>
            <w:szCs w:val="28"/>
            <w:u w:val="none"/>
          </w:rPr>
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</w:t>
        </w:r>
        <w:r w:rsidR="00715471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C40908" w:rsidRPr="00C40908">
          <w:rPr>
            <w:rStyle w:val="a9"/>
            <w:color w:val="auto"/>
            <w:sz w:val="28"/>
            <w:szCs w:val="28"/>
            <w:u w:val="none"/>
          </w:rPr>
          <w:t>и проведению санитарно-противоэпидемических (профилактических) мероприятий»</w:t>
        </w:r>
      </w:hyperlink>
      <w:r w:rsidR="00C40908" w:rsidRPr="00C40908">
        <w:rPr>
          <w:sz w:val="28"/>
          <w:szCs w:val="28"/>
        </w:rPr>
        <w:t>, утвержденны</w:t>
      </w:r>
      <w:r>
        <w:rPr>
          <w:sz w:val="28"/>
          <w:szCs w:val="28"/>
        </w:rPr>
        <w:t>ми</w:t>
      </w:r>
      <w:r w:rsidR="00C40908" w:rsidRPr="00C40908">
        <w:rPr>
          <w:sz w:val="28"/>
          <w:szCs w:val="28"/>
        </w:rPr>
        <w:t xml:space="preserve"> постановлением Главного государственного санитарного врача РФ от 28.01.2021 № 3, СанПиН 1.2.3685-21 </w:t>
      </w:r>
      <w:hyperlink r:id="rId9" w:history="1">
        <w:r w:rsidR="00C40908" w:rsidRPr="00C40908">
          <w:rPr>
            <w:rStyle w:val="a9"/>
            <w:color w:val="auto"/>
            <w:sz w:val="28"/>
            <w:szCs w:val="28"/>
            <w:u w:val="none"/>
          </w:rPr>
          <w:t>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="00C40908" w:rsidRPr="00C40908">
        <w:rPr>
          <w:sz w:val="28"/>
          <w:szCs w:val="28"/>
        </w:rPr>
        <w:t>, утвержденные постановлением Главного государственного санитарного врача РФ от 28.01.2021 № 2</w:t>
      </w:r>
      <w:r w:rsidR="00C40908">
        <w:rPr>
          <w:sz w:val="28"/>
          <w:szCs w:val="28"/>
        </w:rPr>
        <w:t>».</w:t>
      </w:r>
    </w:p>
    <w:p w:rsidR="0011242F" w:rsidRPr="00E225AE" w:rsidRDefault="00E225AE" w:rsidP="00126E0C">
      <w:pPr>
        <w:pStyle w:val="a8"/>
        <w:suppressAutoHyphens/>
        <w:ind w:left="0" w:firstLine="709"/>
        <w:jc w:val="both"/>
        <w:rPr>
          <w:sz w:val="28"/>
          <w:szCs w:val="28"/>
        </w:rPr>
      </w:pPr>
      <w:r w:rsidRPr="00D84704">
        <w:rPr>
          <w:sz w:val="28"/>
          <w:szCs w:val="28"/>
        </w:rPr>
        <w:t xml:space="preserve">пункт 1.3 </w:t>
      </w:r>
      <w:r w:rsidR="009868C8">
        <w:rPr>
          <w:sz w:val="28"/>
          <w:szCs w:val="28"/>
        </w:rPr>
        <w:t xml:space="preserve">раздела 1 </w:t>
      </w:r>
      <w:r w:rsidR="00126E0C">
        <w:rPr>
          <w:sz w:val="28"/>
          <w:szCs w:val="28"/>
        </w:rPr>
        <w:t xml:space="preserve">«Общие положения» </w:t>
      </w:r>
      <w:r w:rsidR="00192E6B">
        <w:rPr>
          <w:sz w:val="28"/>
          <w:szCs w:val="28"/>
        </w:rPr>
        <w:t xml:space="preserve">Правил </w:t>
      </w:r>
      <w:r w:rsidR="00126E0C">
        <w:rPr>
          <w:sz w:val="28"/>
          <w:szCs w:val="28"/>
        </w:rPr>
        <w:t>дополнить подпунктами 6.1, 6.2, 13.1, 15.1 следующего содержания</w:t>
      </w:r>
      <w:r w:rsidRPr="00D84704">
        <w:rPr>
          <w:sz w:val="28"/>
          <w:szCs w:val="28"/>
        </w:rPr>
        <w:t>:</w:t>
      </w:r>
    </w:p>
    <w:p w:rsidR="00E225AE" w:rsidRPr="00E225AE" w:rsidRDefault="00D84704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26E0C">
        <w:rPr>
          <w:rFonts w:ascii="Times New Roman" w:hAnsi="Times New Roman" w:cs="Times New Roman"/>
          <w:sz w:val="28"/>
          <w:szCs w:val="28"/>
        </w:rPr>
        <w:t xml:space="preserve">6.1) </w:t>
      </w:r>
      <w:r w:rsidR="00E225AE" w:rsidRPr="00E225AE">
        <w:rPr>
          <w:rFonts w:ascii="Times New Roman" w:hAnsi="Times New Roman" w:cs="Times New Roman"/>
          <w:sz w:val="28"/>
          <w:szCs w:val="28"/>
        </w:rPr>
        <w:t>информационно-агитационные материалы - печатные и иные материалы, в том числе рекламного характера, воздействующие на сознание и поведение людей с целью побудить их к каким-либо действиям;</w:t>
      </w:r>
    </w:p>
    <w:p w:rsidR="00E225AE" w:rsidRPr="00E225AE" w:rsidRDefault="00126E0C" w:rsidP="007B4762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6.2) </w:t>
      </w:r>
      <w:r w:rsidR="00E225AE" w:rsidRPr="00E225AE">
        <w:rPr>
          <w:sz w:val="28"/>
          <w:szCs w:val="28"/>
        </w:rPr>
        <w:t>информационные конструкции - средства размещения информации, являющиеся элементами благоустройства и содержащие общественно полезную</w:t>
      </w:r>
      <w:r w:rsidR="00E225AE" w:rsidRPr="003B1AB9">
        <w:rPr>
          <w:sz w:val="28"/>
          <w:szCs w:val="28"/>
        </w:rPr>
        <w:t xml:space="preserve"> информацию, информацию о наименовании или виде (профиле) деятельности юридических лиц (индивидуальных предпринимателей), не носящую рекламный характер, а также не являющуюся обязательной к размещению в силу закона;</w:t>
      </w:r>
      <w:r w:rsidR="00D84704">
        <w:rPr>
          <w:sz w:val="28"/>
          <w:szCs w:val="28"/>
        </w:rPr>
        <w:t>»</w:t>
      </w:r>
    </w:p>
    <w:p w:rsidR="00D84704" w:rsidRDefault="00126E0C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13.1) </w:t>
      </w:r>
      <w:r w:rsidR="00D84704" w:rsidRPr="003B1AB9">
        <w:rPr>
          <w:sz w:val="28"/>
          <w:szCs w:val="28"/>
        </w:rPr>
        <w:t>набережная - линейный элемент планировочной структуры населенного пункта, располагаемый вдоль берега и предназначенный для движения и отдыха пешеходов или для движения пешеходов и транспорта, представляющий собой открытую благоустроенную территорию общего пользования на поверхности берегоукрепительного сооружения, непосредственно примыкающего к водному объекту или находящегося на удалении от береговой линии;</w:t>
      </w:r>
      <w:r w:rsidR="00D84704">
        <w:rPr>
          <w:sz w:val="28"/>
          <w:szCs w:val="28"/>
        </w:rPr>
        <w:t>»</w:t>
      </w:r>
    </w:p>
    <w:p w:rsidR="00D84704" w:rsidRDefault="00D84704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6E0C">
        <w:rPr>
          <w:sz w:val="28"/>
          <w:szCs w:val="28"/>
        </w:rPr>
        <w:t xml:space="preserve">15.1) </w:t>
      </w:r>
      <w:r w:rsidRPr="003B1AB9">
        <w:rPr>
          <w:sz w:val="28"/>
          <w:szCs w:val="28"/>
        </w:rPr>
        <w:t>общественные пространства - объекты благоустройства на территориях общественного назначения, в том числе площади, набережные, береговые полосы водных объектов общего пользования, улицы, пешеходные зоны, скверы, парки, специально предназначенные для бесплатного использования неограниченным кругом лиц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</w:t>
      </w:r>
      <w:r>
        <w:rPr>
          <w:sz w:val="28"/>
          <w:szCs w:val="28"/>
        </w:rPr>
        <w:t>;»</w:t>
      </w:r>
    </w:p>
    <w:p w:rsidR="00126E0C" w:rsidRDefault="00126E0C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25 пункта 1.3 раздела 1 «Общие положения» Правил </w:t>
      </w:r>
      <w:r w:rsidR="00D84704">
        <w:rPr>
          <w:sz w:val="28"/>
          <w:szCs w:val="28"/>
        </w:rPr>
        <w:t xml:space="preserve">изложить в следующей редакции: </w:t>
      </w:r>
    </w:p>
    <w:p w:rsidR="0011242F" w:rsidRDefault="00D84704" w:rsidP="007B476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6E0C">
        <w:rPr>
          <w:sz w:val="28"/>
          <w:szCs w:val="28"/>
        </w:rPr>
        <w:t xml:space="preserve">25) </w:t>
      </w:r>
      <w:r w:rsidRPr="003B1AB9">
        <w:rPr>
          <w:sz w:val="28"/>
          <w:szCs w:val="28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</w:t>
      </w:r>
      <w:r>
        <w:rPr>
          <w:sz w:val="28"/>
          <w:szCs w:val="28"/>
        </w:rPr>
        <w:t>вленным законом Алтайского края;»</w:t>
      </w:r>
    </w:p>
    <w:p w:rsidR="009868C8" w:rsidRDefault="00126E0C" w:rsidP="00126E0C">
      <w:pPr>
        <w:pStyle w:val="a8"/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2569">
        <w:rPr>
          <w:sz w:val="28"/>
          <w:szCs w:val="28"/>
        </w:rPr>
        <w:t>аздел</w:t>
      </w:r>
      <w:r w:rsidR="009868C8">
        <w:rPr>
          <w:sz w:val="28"/>
          <w:szCs w:val="28"/>
        </w:rPr>
        <w:t xml:space="preserve"> 2 </w:t>
      </w:r>
      <w:r w:rsidR="004C2569">
        <w:rPr>
          <w:sz w:val="28"/>
          <w:szCs w:val="28"/>
        </w:rPr>
        <w:t xml:space="preserve">«Правила определения границ </w:t>
      </w:r>
      <w:r w:rsidR="00E735CB">
        <w:rPr>
          <w:sz w:val="28"/>
          <w:szCs w:val="28"/>
        </w:rPr>
        <w:t>прилегающих территорий» Правил изложить в следующей редакции</w:t>
      </w:r>
      <w:r w:rsidR="009868C8">
        <w:rPr>
          <w:sz w:val="28"/>
          <w:szCs w:val="28"/>
        </w:rPr>
        <w:t>:</w:t>
      </w:r>
    </w:p>
    <w:p w:rsidR="00E735CB" w:rsidRDefault="00E735CB" w:rsidP="007B4762">
      <w:pPr>
        <w:pStyle w:val="a8"/>
        <w:tabs>
          <w:tab w:val="left" w:pos="851"/>
          <w:tab w:val="left" w:pos="993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«2. Правила определения границ прилегающих территорий</w:t>
      </w:r>
    </w:p>
    <w:p w:rsidR="009868C8" w:rsidRPr="009868C8" w:rsidRDefault="00E735CB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868C8" w:rsidRPr="009868C8">
        <w:rPr>
          <w:rFonts w:ascii="Times New Roman" w:hAnsi="Times New Roman" w:cs="Times New Roman"/>
          <w:sz w:val="28"/>
          <w:szCs w:val="28"/>
        </w:rPr>
        <w:t xml:space="preserve">Определение границ прилегающих территорий осуществляется в порядке, установленном </w:t>
      </w:r>
      <w:hyperlink r:id="rId10" w:history="1">
        <w:r w:rsidR="009868C8" w:rsidRPr="009868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68C8" w:rsidRPr="009868C8">
        <w:rPr>
          <w:rFonts w:ascii="Times New Roman" w:hAnsi="Times New Roman" w:cs="Times New Roman"/>
          <w:sz w:val="28"/>
          <w:szCs w:val="28"/>
        </w:rPr>
        <w:t xml:space="preserve"> Алтайского края от 11.03.2019 N 20-ЗС </w:t>
      </w:r>
      <w:r w:rsidR="009868C8">
        <w:rPr>
          <w:rFonts w:ascii="Times New Roman" w:hAnsi="Times New Roman" w:cs="Times New Roman"/>
          <w:sz w:val="28"/>
          <w:szCs w:val="28"/>
        </w:rPr>
        <w:t>«</w:t>
      </w:r>
      <w:r w:rsidR="009868C8" w:rsidRPr="009868C8"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границ прилегающих территорий</w:t>
      </w:r>
      <w:r w:rsidR="009868C8">
        <w:rPr>
          <w:rFonts w:ascii="Times New Roman" w:hAnsi="Times New Roman" w:cs="Times New Roman"/>
          <w:sz w:val="28"/>
          <w:szCs w:val="28"/>
        </w:rPr>
        <w:t>»</w:t>
      </w:r>
      <w:r w:rsidR="009868C8" w:rsidRPr="009868C8">
        <w:rPr>
          <w:rFonts w:ascii="Times New Roman" w:hAnsi="Times New Roman" w:cs="Times New Roman"/>
          <w:sz w:val="28"/>
          <w:szCs w:val="28"/>
        </w:rPr>
        <w:t>.</w:t>
      </w:r>
    </w:p>
    <w:p w:rsidR="009868C8" w:rsidRPr="009868C8" w:rsidRDefault="00E735CB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9868C8" w:rsidRPr="009868C8">
        <w:rPr>
          <w:rFonts w:ascii="Times New Roman" w:hAnsi="Times New Roman" w:cs="Times New Roman"/>
          <w:sz w:val="28"/>
          <w:szCs w:val="28"/>
        </w:rPr>
        <w:t>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границей.</w:t>
      </w:r>
    </w:p>
    <w:p w:rsidR="00192E6B" w:rsidRDefault="00E735CB" w:rsidP="007B4762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9868C8" w:rsidRPr="009868C8">
        <w:rPr>
          <w:sz w:val="28"/>
          <w:szCs w:val="28"/>
        </w:rPr>
        <w:t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</w:t>
      </w:r>
    </w:p>
    <w:p w:rsidR="00E225AE" w:rsidRDefault="00E735CB" w:rsidP="007B4762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2.1.3. </w:t>
      </w:r>
      <w:r w:rsidR="00192E6B" w:rsidRPr="00EB1F29">
        <w:rPr>
          <w:sz w:val="28"/>
          <w:szCs w:val="28"/>
          <w:lang w:eastAsia="ar-SA"/>
        </w:rPr>
        <w:t xml:space="preserve">По соглашению, заключаемому между </w:t>
      </w:r>
      <w:r w:rsidR="00126E0C">
        <w:rPr>
          <w:sz w:val="28"/>
          <w:szCs w:val="28"/>
          <w:lang w:eastAsia="ar-SA"/>
        </w:rPr>
        <w:t>А</w:t>
      </w:r>
      <w:r w:rsidR="00192E6B" w:rsidRPr="00EB1F29">
        <w:rPr>
          <w:sz w:val="28"/>
          <w:szCs w:val="28"/>
          <w:lang w:eastAsia="ar-SA"/>
        </w:rPr>
        <w:t xml:space="preserve">дминистрацией </w:t>
      </w:r>
      <w:r w:rsidR="00192E6B">
        <w:rPr>
          <w:sz w:val="28"/>
          <w:szCs w:val="28"/>
          <w:lang w:eastAsia="ar-SA"/>
        </w:rPr>
        <w:t xml:space="preserve">Каменского </w:t>
      </w:r>
      <w:r w:rsidR="00192E6B" w:rsidRPr="00EB1F29">
        <w:rPr>
          <w:sz w:val="28"/>
          <w:szCs w:val="28"/>
          <w:lang w:eastAsia="ar-SA"/>
        </w:rPr>
        <w:t xml:space="preserve">района  </w:t>
      </w:r>
      <w:r w:rsidR="00192E6B">
        <w:rPr>
          <w:sz w:val="28"/>
          <w:szCs w:val="28"/>
          <w:lang w:eastAsia="ar-SA"/>
        </w:rPr>
        <w:t>Алтайского края</w:t>
      </w:r>
      <w:r w:rsidR="00192E6B" w:rsidRPr="00EB1F29">
        <w:rPr>
          <w:sz w:val="28"/>
          <w:szCs w:val="28"/>
          <w:lang w:eastAsia="ar-SA"/>
        </w:rPr>
        <w:t xml:space="preserve"> по месту нахождения здания, строения, </w:t>
      </w:r>
      <w:r w:rsidR="00192E6B" w:rsidRPr="00EB1F29">
        <w:rPr>
          <w:sz w:val="28"/>
          <w:szCs w:val="28"/>
          <w:lang w:eastAsia="ar-SA"/>
        </w:rPr>
        <w:lastRenderedPageBreak/>
        <w:t xml:space="preserve">сооружения, земельного участка и собственником здания, строения, сооружения, земельного участка, внешняя граница прилегающей территории, установленная в соответствии с </w:t>
      </w:r>
      <w:r w:rsidR="00192E6B">
        <w:rPr>
          <w:sz w:val="28"/>
          <w:szCs w:val="28"/>
          <w:lang w:eastAsia="ar-SA"/>
        </w:rPr>
        <w:t>пунктом 2.</w:t>
      </w:r>
      <w:r>
        <w:rPr>
          <w:sz w:val="28"/>
          <w:szCs w:val="28"/>
          <w:lang w:eastAsia="ar-SA"/>
        </w:rPr>
        <w:t>2</w:t>
      </w:r>
      <w:r w:rsidR="00192E6B">
        <w:rPr>
          <w:sz w:val="28"/>
          <w:szCs w:val="28"/>
          <w:lang w:eastAsia="ar-SA"/>
        </w:rPr>
        <w:t>.</w:t>
      </w:r>
      <w:r w:rsidR="00192E6B" w:rsidRPr="00EB1F29">
        <w:rPr>
          <w:sz w:val="28"/>
          <w:szCs w:val="28"/>
          <w:lang w:eastAsia="ar-SA"/>
        </w:rPr>
        <w:t xml:space="preserve"> Правил, может быть изменена, при этом размер внешней границы прилегающей территории, определенный на основании соглашения, не может быть меньше размера внешней границы прилегающей территории, </w:t>
      </w:r>
      <w:r w:rsidR="00192E6B" w:rsidRPr="00AF7AB9">
        <w:rPr>
          <w:sz w:val="28"/>
          <w:szCs w:val="28"/>
          <w:lang w:eastAsia="ar-SA"/>
        </w:rPr>
        <w:t>установленного на основании пункта 2.</w:t>
      </w:r>
      <w:r w:rsidRPr="00AF7AB9">
        <w:rPr>
          <w:sz w:val="28"/>
          <w:szCs w:val="28"/>
          <w:lang w:eastAsia="ar-SA"/>
        </w:rPr>
        <w:t>2</w:t>
      </w:r>
      <w:r w:rsidR="00192E6B" w:rsidRPr="00AF7AB9">
        <w:rPr>
          <w:sz w:val="28"/>
          <w:szCs w:val="28"/>
          <w:lang w:eastAsia="ar-SA"/>
        </w:rPr>
        <w:t>. Правил</w:t>
      </w:r>
      <w:r w:rsidR="00192E6B" w:rsidRPr="00AF7AB9">
        <w:rPr>
          <w:sz w:val="28"/>
          <w:szCs w:val="28"/>
        </w:rPr>
        <w:t xml:space="preserve">. </w:t>
      </w:r>
      <w:r w:rsidR="00AF7AB9" w:rsidRPr="00EF72FA">
        <w:rPr>
          <w:sz w:val="28"/>
          <w:szCs w:val="28"/>
        </w:rPr>
        <w:t>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органом на карте-схеме, являющейся его неотъемлемой частью.</w:t>
      </w:r>
    </w:p>
    <w:p w:rsidR="00AF7AB9" w:rsidRPr="00AF7AB9" w:rsidRDefault="00E735CB" w:rsidP="007B4762">
      <w:pPr>
        <w:widowControl w:val="0"/>
        <w:tabs>
          <w:tab w:val="left" w:pos="1327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AF7AB9">
        <w:rPr>
          <w:sz w:val="28"/>
          <w:szCs w:val="28"/>
        </w:rPr>
        <w:t xml:space="preserve">2.2. </w:t>
      </w:r>
      <w:r w:rsidR="00AF7AB9" w:rsidRPr="00AF7AB9">
        <w:rPr>
          <w:rFonts w:eastAsiaTheme="minorEastAsia"/>
          <w:sz w:val="28"/>
          <w:szCs w:val="28"/>
        </w:rPr>
        <w:t xml:space="preserve">Границы прилегающих территорий, подлежащих благоустройству, содержанию и уборке, </w:t>
      </w:r>
      <w:r w:rsidR="00AF7AB9" w:rsidRPr="00AF7AB9">
        <w:rPr>
          <w:sz w:val="28"/>
          <w:szCs w:val="28"/>
          <w:shd w:val="clear" w:color="auto" w:fill="FFFFFF"/>
        </w:rPr>
        <w:t xml:space="preserve">за исключением случаев, установленных в пункте </w:t>
      </w:r>
      <w:proofErr w:type="gramStart"/>
      <w:r w:rsidR="00AF7AB9" w:rsidRPr="00AF7AB9">
        <w:rPr>
          <w:sz w:val="28"/>
          <w:szCs w:val="28"/>
          <w:shd w:val="clear" w:color="auto" w:fill="FFFFFF"/>
        </w:rPr>
        <w:t>2.1.3.</w:t>
      </w:r>
      <w:r w:rsidR="00AF7AB9">
        <w:rPr>
          <w:sz w:val="28"/>
          <w:szCs w:val="28"/>
          <w:shd w:val="clear" w:color="auto" w:fill="FFFFFF"/>
        </w:rPr>
        <w:t>,</w:t>
      </w:r>
      <w:proofErr w:type="gramEnd"/>
      <w:r w:rsidR="00AF7AB9" w:rsidRPr="00AF7AB9">
        <w:rPr>
          <w:sz w:val="28"/>
          <w:szCs w:val="28"/>
          <w:shd w:val="clear" w:color="auto" w:fill="FFFFFF"/>
        </w:rPr>
        <w:t xml:space="preserve"> </w:t>
      </w:r>
      <w:r w:rsidR="00AF7AB9">
        <w:rPr>
          <w:sz w:val="28"/>
          <w:szCs w:val="28"/>
          <w:shd w:val="clear" w:color="auto" w:fill="FFFFFF"/>
        </w:rPr>
        <w:t>определяются и</w:t>
      </w:r>
      <w:r w:rsidR="00AF7AB9" w:rsidRPr="00AF7AB9">
        <w:rPr>
          <w:sz w:val="28"/>
          <w:szCs w:val="28"/>
          <w:shd w:val="clear" w:color="auto" w:fill="FFFFFF"/>
        </w:rPr>
        <w:t xml:space="preserve"> устанавлива</w:t>
      </w:r>
      <w:r w:rsidR="00AF7AB9">
        <w:rPr>
          <w:sz w:val="28"/>
          <w:szCs w:val="28"/>
          <w:shd w:val="clear" w:color="auto" w:fill="FFFFFF"/>
        </w:rPr>
        <w:t>ю</w:t>
      </w:r>
      <w:r w:rsidR="00AF7AB9" w:rsidRPr="00AF7AB9">
        <w:rPr>
          <w:sz w:val="28"/>
          <w:szCs w:val="28"/>
          <w:shd w:val="clear" w:color="auto" w:fill="FFFFFF"/>
        </w:rPr>
        <w:t>тся</w:t>
      </w:r>
      <w:r w:rsidR="00AF7AB9" w:rsidRPr="00AF7AB9">
        <w:rPr>
          <w:rFonts w:eastAsiaTheme="minorEastAsia"/>
          <w:sz w:val="28"/>
          <w:szCs w:val="28"/>
        </w:rPr>
        <w:t>:</w:t>
      </w:r>
    </w:p>
    <w:p w:rsidR="00AF7AB9" w:rsidRP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1)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>
        <w:rPr>
          <w:sz w:val="28"/>
          <w:szCs w:val="28"/>
        </w:rPr>
        <w:t xml:space="preserve">до 10 метров </w:t>
      </w:r>
      <w:r w:rsidRPr="00AF7AB9">
        <w:rPr>
          <w:sz w:val="28"/>
          <w:szCs w:val="28"/>
        </w:rPr>
        <w:t>по периметру от фактических границ указанных зданий, строений, сооружений;</w:t>
      </w:r>
    </w:p>
    <w:p w:rsid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</w:t>
      </w:r>
      <w:r>
        <w:rPr>
          <w:sz w:val="28"/>
          <w:szCs w:val="28"/>
        </w:rPr>
        <w:t xml:space="preserve">до 10 метров </w:t>
      </w:r>
      <w:r w:rsidRPr="00AF7AB9">
        <w:rPr>
          <w:sz w:val="28"/>
          <w:szCs w:val="28"/>
        </w:rPr>
        <w:t>по периметру от ограждений;</w:t>
      </w:r>
    </w:p>
    <w:p w:rsid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3) для земельных участков, границы которых сформированы в соответствии с федеральным законодательством, - </w:t>
      </w:r>
      <w:r>
        <w:rPr>
          <w:sz w:val="28"/>
          <w:szCs w:val="28"/>
        </w:rPr>
        <w:t xml:space="preserve">до 10 метров </w:t>
      </w:r>
      <w:r w:rsidRPr="00AF7AB9">
        <w:rPr>
          <w:sz w:val="28"/>
          <w:szCs w:val="28"/>
        </w:rPr>
        <w:t>по периметру от границ таких земельных участков;</w:t>
      </w:r>
    </w:p>
    <w:p w:rsidR="00AF7AB9" w:rsidRPr="00AF7AB9" w:rsidRDefault="00AF7AB9" w:rsidP="007B4762">
      <w:pPr>
        <w:pStyle w:val="formattext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F7AB9">
        <w:rPr>
          <w:sz w:val="28"/>
          <w:szCs w:val="28"/>
        </w:rPr>
        <w:t xml:space="preserve"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- </w:t>
      </w:r>
      <w:r w:rsidRPr="00EB1F29">
        <w:rPr>
          <w:sz w:val="28"/>
          <w:szCs w:val="28"/>
          <w:lang w:eastAsia="ar-SA"/>
        </w:rPr>
        <w:t>составляет 3 м по радиусу от их фактических границ</w:t>
      </w:r>
      <w:r w:rsidR="000F6655">
        <w:rPr>
          <w:sz w:val="28"/>
          <w:szCs w:val="28"/>
          <w:lang w:eastAsia="ar-SA"/>
        </w:rPr>
        <w:t>.</w:t>
      </w:r>
    </w:p>
    <w:p w:rsidR="00AF7AB9" w:rsidRPr="000F6655" w:rsidRDefault="000F6655" w:rsidP="007B4762">
      <w:pPr>
        <w:tabs>
          <w:tab w:val="left" w:pos="1327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 w:rsidRPr="000F6655">
        <w:rPr>
          <w:sz w:val="28"/>
          <w:szCs w:val="28"/>
        </w:rPr>
        <w:t xml:space="preserve">2.2.1. </w:t>
      </w:r>
      <w:r w:rsidRPr="000F6655">
        <w:rPr>
          <w:rFonts w:eastAsiaTheme="minorEastAsia"/>
          <w:sz w:val="28"/>
          <w:szCs w:val="28"/>
        </w:rPr>
        <w:t>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в пункте 2.2. настоящих Правил, до автомобильных дорог</w:t>
      </w:r>
      <w:r>
        <w:rPr>
          <w:rFonts w:eastAsiaTheme="minorEastAsia"/>
          <w:sz w:val="28"/>
          <w:szCs w:val="28"/>
        </w:rPr>
        <w:t>.</w:t>
      </w:r>
    </w:p>
    <w:p w:rsidR="000F6655" w:rsidRPr="000F6655" w:rsidRDefault="000F6655" w:rsidP="007B4762">
      <w:pPr>
        <w:tabs>
          <w:tab w:val="left" w:pos="1327"/>
        </w:tabs>
        <w:suppressAutoHyphens/>
        <w:ind w:firstLine="709"/>
        <w:jc w:val="both"/>
        <w:rPr>
          <w:sz w:val="28"/>
          <w:szCs w:val="28"/>
        </w:rPr>
      </w:pPr>
      <w:r w:rsidRPr="000F6655">
        <w:rPr>
          <w:sz w:val="28"/>
          <w:szCs w:val="28"/>
        </w:rPr>
        <w:t xml:space="preserve">2.2.2. </w:t>
      </w:r>
      <w:r w:rsidRPr="000F6655">
        <w:rPr>
          <w:rFonts w:eastAsiaTheme="minorEastAsia"/>
          <w:sz w:val="28"/>
          <w:szCs w:val="28"/>
        </w:rPr>
        <w:t>В случае,</w:t>
      </w:r>
      <w:r>
        <w:rPr>
          <w:rFonts w:eastAsiaTheme="minorEastAsia"/>
          <w:sz w:val="28"/>
          <w:szCs w:val="28"/>
        </w:rPr>
        <w:t xml:space="preserve"> </w:t>
      </w:r>
      <w:r w:rsidRPr="000F6655">
        <w:rPr>
          <w:rFonts w:eastAsiaTheme="minorEastAsia"/>
          <w:sz w:val="28"/>
          <w:szCs w:val="28"/>
        </w:rPr>
        <w:t>если границы прилегающих территорий земельных участков, указанных в пункте 2.2. настоящих Правил, пересекаются между собой, то общая площадь прилегающей территории распределяется в равных долях между собственниками зданий, строений, сооружений, земельных участков или уполномоченными ими лицами</w:t>
      </w:r>
      <w:r>
        <w:rPr>
          <w:rFonts w:eastAsiaTheme="minorEastAsia"/>
          <w:sz w:val="28"/>
          <w:szCs w:val="28"/>
        </w:rPr>
        <w:t>.</w:t>
      </w:r>
    </w:p>
    <w:p w:rsidR="00CD103D" w:rsidRPr="00EB1F29" w:rsidRDefault="00CD103D" w:rsidP="007B4762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2.3. </w:t>
      </w:r>
      <w:r w:rsidRPr="00EB1F29">
        <w:rPr>
          <w:sz w:val="28"/>
          <w:szCs w:val="28"/>
          <w:lang w:eastAsia="ar-SA"/>
        </w:rPr>
        <w:t>Требования к соглашению об изменении (определении) границ прилегающей территории</w:t>
      </w:r>
      <w:r>
        <w:rPr>
          <w:sz w:val="28"/>
          <w:szCs w:val="28"/>
          <w:lang w:eastAsia="ar-SA"/>
        </w:rPr>
        <w:t>:</w:t>
      </w:r>
    </w:p>
    <w:p w:rsidR="00CD103D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)</w:t>
      </w:r>
      <w:r w:rsidRPr="00EB1F29">
        <w:rPr>
          <w:sz w:val="28"/>
          <w:szCs w:val="28"/>
          <w:lang w:eastAsia="ar-SA"/>
        </w:rPr>
        <w:t>. Юридические и физические лица (далее – заинтересованные лица) могут принимать участие в благоустройстве территорий общего пользования, в отношении которых границы прилегающих территорий не установлены в соответствии с настоящ</w:t>
      </w:r>
      <w:r>
        <w:rPr>
          <w:sz w:val="28"/>
          <w:szCs w:val="28"/>
          <w:lang w:eastAsia="ar-SA"/>
        </w:rPr>
        <w:t>им</w:t>
      </w:r>
      <w:r w:rsidRPr="00EB1F2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разделом</w:t>
      </w:r>
      <w:r w:rsidRPr="00EB1F29">
        <w:rPr>
          <w:sz w:val="28"/>
          <w:szCs w:val="28"/>
          <w:lang w:eastAsia="ar-SA"/>
        </w:rPr>
        <w:t xml:space="preserve"> Правил, на основании заключаемого с </w:t>
      </w:r>
      <w:r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>дминистраци</w:t>
      </w:r>
      <w:r>
        <w:rPr>
          <w:sz w:val="28"/>
          <w:szCs w:val="28"/>
          <w:lang w:eastAsia="ar-SA"/>
        </w:rPr>
        <w:t>ей</w:t>
      </w:r>
      <w:r w:rsidRPr="00EB1F2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Каменского </w:t>
      </w:r>
      <w:r w:rsidRPr="00EB1F29">
        <w:rPr>
          <w:sz w:val="28"/>
          <w:szCs w:val="28"/>
          <w:lang w:eastAsia="ar-SA"/>
        </w:rPr>
        <w:t>район</w:t>
      </w:r>
      <w:r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Алтайского края</w:t>
      </w:r>
      <w:r w:rsidRPr="00EB1F29">
        <w:rPr>
          <w:sz w:val="28"/>
          <w:szCs w:val="28"/>
          <w:lang w:eastAsia="ar-SA"/>
        </w:rPr>
        <w:t xml:space="preserve"> соглашения об изменении (определении) границ прилегающей территории.</w:t>
      </w:r>
      <w:r w:rsidR="00E47E87">
        <w:rPr>
          <w:sz w:val="28"/>
          <w:szCs w:val="28"/>
          <w:lang w:eastAsia="ar-SA"/>
        </w:rPr>
        <w:t xml:space="preserve"> </w:t>
      </w:r>
    </w:p>
    <w:p w:rsidR="00C0422D" w:rsidRPr="00EB1F29" w:rsidRDefault="00EC25A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Администрация Каменского района Алтайского края</w:t>
      </w:r>
      <w:r w:rsidR="00C0422D">
        <w:rPr>
          <w:sz w:val="28"/>
          <w:szCs w:val="28"/>
          <w:lang w:eastAsia="ar-SA"/>
        </w:rPr>
        <w:t xml:space="preserve"> может </w:t>
      </w:r>
      <w:r w:rsidR="003E6671">
        <w:rPr>
          <w:sz w:val="28"/>
          <w:szCs w:val="28"/>
          <w:lang w:eastAsia="ar-SA"/>
        </w:rPr>
        <w:t xml:space="preserve">быть </w:t>
      </w:r>
      <w:r>
        <w:rPr>
          <w:sz w:val="28"/>
          <w:szCs w:val="28"/>
          <w:lang w:eastAsia="ar-SA"/>
        </w:rPr>
        <w:t>инициатором заключения такого соглашения</w:t>
      </w:r>
      <w:r w:rsidR="00C0422D">
        <w:rPr>
          <w:sz w:val="28"/>
          <w:szCs w:val="28"/>
          <w:lang w:eastAsia="ar-SA"/>
        </w:rPr>
        <w:t>.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)</w:t>
      </w:r>
      <w:r w:rsidRPr="00EB1F29">
        <w:rPr>
          <w:sz w:val="28"/>
          <w:szCs w:val="28"/>
          <w:lang w:eastAsia="ar-SA"/>
        </w:rPr>
        <w:t xml:space="preserve">. Типовая форма соглашения об изменении (определении) границ прилегающей территории (далее – соглашение) утверждается постановлением </w:t>
      </w:r>
      <w:r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 xml:space="preserve">дминистрации </w:t>
      </w:r>
      <w:r>
        <w:rPr>
          <w:sz w:val="28"/>
          <w:szCs w:val="28"/>
          <w:lang w:eastAsia="ar-SA"/>
        </w:rPr>
        <w:t>Каменского района Алтайского края</w:t>
      </w:r>
      <w:r w:rsidRPr="00EB1F29">
        <w:rPr>
          <w:sz w:val="28"/>
          <w:szCs w:val="28"/>
          <w:lang w:eastAsia="ar-SA"/>
        </w:rPr>
        <w:t>. Соглашение является безвозмездным и определяет</w:t>
      </w:r>
      <w:r w:rsidR="003E6671">
        <w:rPr>
          <w:sz w:val="28"/>
          <w:szCs w:val="28"/>
          <w:lang w:eastAsia="ar-SA"/>
        </w:rPr>
        <w:t>,</w:t>
      </w:r>
      <w:r w:rsidRPr="00EB1F29">
        <w:rPr>
          <w:sz w:val="28"/>
          <w:szCs w:val="28"/>
          <w:lang w:eastAsia="ar-SA"/>
        </w:rPr>
        <w:t xml:space="preserve"> в том числе</w:t>
      </w:r>
      <w:r w:rsidR="003E6671">
        <w:rPr>
          <w:sz w:val="28"/>
          <w:szCs w:val="28"/>
          <w:lang w:eastAsia="ar-SA"/>
        </w:rPr>
        <w:t>,</w:t>
      </w:r>
      <w:r w:rsidRPr="00EB1F29">
        <w:rPr>
          <w:sz w:val="28"/>
          <w:szCs w:val="28"/>
          <w:lang w:eastAsia="ar-SA"/>
        </w:rPr>
        <w:t xml:space="preserve"> перечень работ по благоустройству прилегающей территории, границы которой установлены в порядке, определенном</w:t>
      </w:r>
      <w:r>
        <w:rPr>
          <w:sz w:val="28"/>
          <w:szCs w:val="28"/>
          <w:lang w:eastAsia="ar-SA"/>
        </w:rPr>
        <w:t xml:space="preserve"> пунктом 2.</w:t>
      </w:r>
      <w:r w:rsidR="003E6671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 Правил</w:t>
      </w:r>
      <w:r w:rsidRPr="00EB1F29">
        <w:rPr>
          <w:sz w:val="28"/>
          <w:szCs w:val="28"/>
          <w:lang w:eastAsia="ar-SA"/>
        </w:rPr>
        <w:t xml:space="preserve">. 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)</w:t>
      </w:r>
      <w:r w:rsidRPr="00EB1F29">
        <w:rPr>
          <w:sz w:val="28"/>
          <w:szCs w:val="28"/>
          <w:lang w:eastAsia="ar-SA"/>
        </w:rPr>
        <w:t xml:space="preserve">. При выполнении работ по благоустройству заинтересованные лица обеспечивают содержание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 и находящихся на ней объектов и элементов благоустройства территории города в соответствии с соглашением.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Границы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территории, установленные соглашением, отображаются на карте-схеме, являющейся его неотъемлемой частью.</w:t>
      </w:r>
      <w:r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 xml:space="preserve"> </w:t>
      </w:r>
    </w:p>
    <w:p w:rsidR="00CD103D" w:rsidRPr="00EB1F29" w:rsidRDefault="00CD103D" w:rsidP="007B476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bookmarkStart w:id="0" w:name="_Toc53663388"/>
      <w:r>
        <w:rPr>
          <w:sz w:val="28"/>
          <w:szCs w:val="28"/>
          <w:lang w:eastAsia="ar-SA"/>
        </w:rPr>
        <w:t>2.4</w:t>
      </w:r>
      <w:r w:rsidRPr="00EB1F29">
        <w:rPr>
          <w:sz w:val="28"/>
          <w:szCs w:val="28"/>
          <w:lang w:eastAsia="ar-SA"/>
        </w:rPr>
        <w:t xml:space="preserve">. </w:t>
      </w:r>
      <w:bookmarkEnd w:id="0"/>
      <w:r w:rsidRPr="00EB1F29">
        <w:rPr>
          <w:sz w:val="28"/>
          <w:szCs w:val="28"/>
          <w:lang w:eastAsia="ar-SA"/>
        </w:rPr>
        <w:t xml:space="preserve">Для заключения соглашения заинтересованное лицо обращается в </w:t>
      </w:r>
      <w:r w:rsidR="00DC197B"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 xml:space="preserve">дминистрацию </w:t>
      </w:r>
      <w:r w:rsidR="00A41CF8">
        <w:rPr>
          <w:sz w:val="28"/>
          <w:szCs w:val="28"/>
          <w:lang w:eastAsia="ar-SA"/>
        </w:rPr>
        <w:t xml:space="preserve">Каменского </w:t>
      </w:r>
      <w:r w:rsidRPr="00EB1F29">
        <w:rPr>
          <w:sz w:val="28"/>
          <w:szCs w:val="28"/>
          <w:lang w:eastAsia="ar-SA"/>
        </w:rPr>
        <w:t xml:space="preserve">района </w:t>
      </w:r>
      <w:r w:rsidR="00A41CF8">
        <w:rPr>
          <w:sz w:val="28"/>
          <w:szCs w:val="28"/>
          <w:lang w:eastAsia="ar-SA"/>
        </w:rPr>
        <w:t>Алтайского края</w:t>
      </w:r>
      <w:r w:rsidRPr="00EB1F29">
        <w:rPr>
          <w:sz w:val="28"/>
          <w:szCs w:val="28"/>
          <w:lang w:eastAsia="ar-SA"/>
        </w:rPr>
        <w:t xml:space="preserve">.  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2.4.1</w:t>
      </w:r>
      <w:r w:rsidR="00CD103D" w:rsidRPr="00EB1F29">
        <w:rPr>
          <w:sz w:val="28"/>
          <w:szCs w:val="28"/>
          <w:lang w:eastAsia="ar-SA"/>
        </w:rPr>
        <w:t>. Заявление должно содержать: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для юридических лиц – полное наименование юридического лица, сведения о почтовом адресе юридического лица, фамилию, имя, отчество (последнее – при наличии) лица, имеющего право действовать от имени юридического лица, номер контактного телефона;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для физических лиц, в том числе индивидуальных предпринимателей – фамилию, имя, отчество (последнее – при наличии), сведения о месте жительства, номер контактного телефона;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адрес здания, строения, сооружения и (или) земельного участка, в отношении прилегающей территории которого планируется заключение соглашения;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согласие на обработку персональных данных в порядке, предусмотренном Федеральным</w:t>
      </w:r>
      <w:r w:rsidR="00A41CF8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законом</w:t>
      </w:r>
      <w:r w:rsidR="00A41CF8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от</w:t>
      </w:r>
      <w:r w:rsidR="00A41CF8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27.07.2006</w:t>
      </w:r>
      <w:r w:rsidR="00A41CF8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№152-ФЗ</w:t>
      </w:r>
      <w:r w:rsidR="00A41CF8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«О персональных данных».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2.4.2</w:t>
      </w:r>
      <w:r w:rsidR="00CD103D" w:rsidRPr="00EB1F29">
        <w:rPr>
          <w:sz w:val="28"/>
          <w:szCs w:val="28"/>
          <w:lang w:eastAsia="ar-SA"/>
        </w:rPr>
        <w:t>. К заявлению прилагаются: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копия документа, удостоверяющего личность заинтересованного лица;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документ, удостоверяющий полномочия заинтересованного лица, в случае если с заявлением обращается уполномоченный представитель;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копия правоустанавливающего документа на здание, строение, сооружение и (или) земельный участок (в случае, если сведения о правах на здание, строение, сооружение, земельный участок отсутствуют в Едином государственном реестре недвижимости (далее – ЕГРН);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 случае,</w:t>
      </w:r>
      <w:r w:rsidR="00A41CF8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если здание,</w:t>
      </w:r>
      <w:r w:rsidR="00A41CF8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 xml:space="preserve">строение, сооружение, земельный участок находится в общей собственности – согласие всех собственников и (или) законных владельцев здания, строения, сооружения, земельного участка на изменение границы прилегающей территории, а в случае заключения соглашения в отношении прилегающей территории многоквартирного дома (за исключением случаев, когда земельный участок под многоквартирным домом не сформирован либо сформирован по границам многоквартирного дома) – </w:t>
      </w:r>
      <w:r w:rsidRPr="00EB1F29">
        <w:rPr>
          <w:sz w:val="28"/>
          <w:szCs w:val="28"/>
          <w:lang w:eastAsia="ar-SA"/>
        </w:rPr>
        <w:lastRenderedPageBreak/>
        <w:t>решение общего собрания собственников помещений, принятое в соответствии с Жилищным кодексом Российской Федерации;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карта-схема в двух экземплярах.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2.4.3</w:t>
      </w:r>
      <w:r w:rsidR="00CD103D" w:rsidRPr="00EB1F29">
        <w:rPr>
          <w:sz w:val="28"/>
          <w:szCs w:val="28"/>
          <w:lang w:eastAsia="ar-SA"/>
        </w:rPr>
        <w:t>. Карта-схема подготавливается заинтересованным лицом в произвольной форме на топографической съемке масштабом 1:500 и должна содержать следующие сведения: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информация о собственнике и (или) ином законном владельце здания, строения, сооружения, земельного участка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схематическое изображение границ здания, строения, сооружения, земельного участка;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схематическое изображение границ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схематическое изображение элементов благоустройства (их наименования), находящихся в границах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территории.</w:t>
      </w:r>
    </w:p>
    <w:p w:rsidR="00CD103D" w:rsidRPr="00EB1F29" w:rsidRDefault="00A41CF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2.4.4</w:t>
      </w:r>
      <w:r w:rsidR="00CD103D" w:rsidRPr="00EB1F29">
        <w:rPr>
          <w:sz w:val="28"/>
          <w:szCs w:val="28"/>
          <w:lang w:eastAsia="ar-SA"/>
        </w:rPr>
        <w:t xml:space="preserve">. В порядке межведомственного информационного взаимодействия     </w:t>
      </w:r>
      <w:r w:rsidR="003E7384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  <w:lang w:eastAsia="ar-SA"/>
        </w:rPr>
        <w:t xml:space="preserve">Каменского </w:t>
      </w:r>
      <w:r w:rsidR="00CD103D"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 в течение пяти рабочих дней с момента регистрации заявления запрашивает: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Управлении Федеральной службы государственной регистрации, кадастра и картографии выписку из ЕГРН об основных характеристиках и зарегистрированных правах на здание, строение, сооружение и (или) земельный участок, в отношении которых планируется заключение соглашения;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</w:t>
      </w:r>
      <w:r w:rsidR="003E7384">
        <w:rPr>
          <w:sz w:val="28"/>
          <w:szCs w:val="28"/>
          <w:lang w:eastAsia="ar-SA"/>
        </w:rPr>
        <w:t>отделе по градостроительству и архитектуре Комитета Администрации Каменского района по жилищно-коммунальному хозяйству, с</w:t>
      </w:r>
      <w:r w:rsidRPr="00EB1F29">
        <w:rPr>
          <w:sz w:val="28"/>
          <w:szCs w:val="28"/>
          <w:lang w:eastAsia="ar-SA"/>
        </w:rPr>
        <w:t>троительству</w:t>
      </w:r>
      <w:r w:rsidR="003E7384">
        <w:rPr>
          <w:sz w:val="28"/>
          <w:szCs w:val="28"/>
          <w:lang w:eastAsia="ar-SA"/>
        </w:rPr>
        <w:t xml:space="preserve"> и</w:t>
      </w:r>
      <w:r w:rsidRPr="00EB1F29">
        <w:rPr>
          <w:sz w:val="28"/>
          <w:szCs w:val="28"/>
          <w:lang w:eastAsia="ar-SA"/>
        </w:rPr>
        <w:t xml:space="preserve"> архитектуре информацию о наличии решения о согласовании размещения объекта на земельном участке, в отношении которого планируется заключение соглашения. Заинтересованное лицо вправе предоставить указанные документы и информацию по собственной инициативе.</w:t>
      </w:r>
    </w:p>
    <w:p w:rsidR="00CD103D" w:rsidRPr="00EB1F29" w:rsidRDefault="003E738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2.4.5</w:t>
      </w:r>
      <w:r w:rsidR="00CD103D" w:rsidRPr="00EB1F29">
        <w:rPr>
          <w:sz w:val="28"/>
          <w:szCs w:val="28"/>
          <w:lang w:eastAsia="ar-SA"/>
        </w:rPr>
        <w:t xml:space="preserve">. По результатам рассмотрения заявления </w:t>
      </w:r>
      <w:r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  <w:lang w:eastAsia="ar-SA"/>
        </w:rPr>
        <w:t xml:space="preserve">Каменского </w:t>
      </w:r>
      <w:r w:rsidR="00CD103D"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 в течение 20 календарных дней со дня поступления заявления принимает решение о заключении соглашения или об отказе в его заключении. Решение принимается в форме постановления </w:t>
      </w:r>
      <w:r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дминистрации </w:t>
      </w:r>
      <w:r>
        <w:rPr>
          <w:sz w:val="28"/>
          <w:szCs w:val="28"/>
          <w:lang w:eastAsia="ar-SA"/>
        </w:rPr>
        <w:t xml:space="preserve">Каменского </w:t>
      </w:r>
      <w:r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>.</w:t>
      </w:r>
    </w:p>
    <w:p w:rsidR="00CD103D" w:rsidRPr="00EB1F29" w:rsidRDefault="003E738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2.4.6</w:t>
      </w:r>
      <w:r w:rsidR="00CD103D" w:rsidRPr="00EB1F29">
        <w:rPr>
          <w:sz w:val="28"/>
          <w:szCs w:val="28"/>
          <w:lang w:eastAsia="ar-SA"/>
        </w:rPr>
        <w:t xml:space="preserve">. Основаниями для отказа в заключении соглашения являются: 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непредставление или представление неполного пакета документов, ука</w:t>
      </w:r>
      <w:r w:rsidR="003E7384">
        <w:rPr>
          <w:sz w:val="28"/>
          <w:szCs w:val="28"/>
          <w:lang w:eastAsia="ar-SA"/>
        </w:rPr>
        <w:t>занных в пункте</w:t>
      </w:r>
      <w:r w:rsidRPr="00EB1F29">
        <w:rPr>
          <w:sz w:val="28"/>
          <w:szCs w:val="28"/>
          <w:lang w:eastAsia="ar-SA"/>
        </w:rPr>
        <w:t xml:space="preserve"> </w:t>
      </w:r>
      <w:r w:rsidR="003E7384">
        <w:rPr>
          <w:sz w:val="28"/>
          <w:szCs w:val="28"/>
          <w:lang w:eastAsia="ar-SA"/>
        </w:rPr>
        <w:t>2.4.2.</w:t>
      </w:r>
      <w:r w:rsidR="00DC197B">
        <w:rPr>
          <w:sz w:val="28"/>
          <w:szCs w:val="28"/>
          <w:lang w:eastAsia="ar-SA"/>
        </w:rPr>
        <w:t xml:space="preserve"> настоящих Правил</w:t>
      </w:r>
      <w:r w:rsidRPr="00EB1F29">
        <w:rPr>
          <w:sz w:val="28"/>
          <w:szCs w:val="28"/>
          <w:lang w:eastAsia="ar-SA"/>
        </w:rPr>
        <w:t>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несоответствие</w:t>
      </w:r>
      <w:r w:rsidR="0097686E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представленной</w:t>
      </w:r>
      <w:r w:rsidR="0097686E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карты-схемы</w:t>
      </w:r>
      <w:r w:rsidR="0097686E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>тре</w:t>
      </w:r>
      <w:r w:rsidR="003E7384">
        <w:rPr>
          <w:sz w:val="28"/>
          <w:szCs w:val="28"/>
          <w:lang w:eastAsia="ar-SA"/>
        </w:rPr>
        <w:t>бованиям, предусмотренным пунктом</w:t>
      </w:r>
      <w:r w:rsidRPr="00EB1F29">
        <w:rPr>
          <w:sz w:val="28"/>
          <w:szCs w:val="28"/>
          <w:lang w:eastAsia="ar-SA"/>
        </w:rPr>
        <w:t xml:space="preserve"> </w:t>
      </w:r>
      <w:r w:rsidR="003E7384">
        <w:rPr>
          <w:sz w:val="28"/>
          <w:szCs w:val="28"/>
          <w:lang w:eastAsia="ar-SA"/>
        </w:rPr>
        <w:t>2.4.3.</w:t>
      </w:r>
      <w:r w:rsidRPr="00EB1F29">
        <w:rPr>
          <w:sz w:val="28"/>
          <w:szCs w:val="28"/>
          <w:lang w:eastAsia="ar-SA"/>
        </w:rPr>
        <w:t xml:space="preserve"> настоящ</w:t>
      </w:r>
      <w:r w:rsidR="00DC197B">
        <w:rPr>
          <w:sz w:val="28"/>
          <w:szCs w:val="28"/>
          <w:lang w:eastAsia="ar-SA"/>
        </w:rPr>
        <w:t>их Правил</w:t>
      </w:r>
      <w:r w:rsidRPr="00EB1F29">
        <w:rPr>
          <w:sz w:val="28"/>
          <w:szCs w:val="28"/>
          <w:lang w:eastAsia="ar-SA"/>
        </w:rPr>
        <w:t>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 случае,</w:t>
      </w:r>
      <w:r w:rsidR="003E7384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 xml:space="preserve">если предлагаемые заинтересованным лицом границы </w:t>
      </w:r>
      <w:r w:rsidR="003E6671">
        <w:rPr>
          <w:sz w:val="28"/>
          <w:szCs w:val="28"/>
          <w:lang w:eastAsia="ar-SA"/>
        </w:rPr>
        <w:t>прилегающей</w:t>
      </w:r>
      <w:r w:rsidR="003E6671" w:rsidRPr="00EB1F29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 xml:space="preserve">территории меньше границы, установленной на основании </w:t>
      </w:r>
      <w:r w:rsidR="003E7384">
        <w:rPr>
          <w:sz w:val="28"/>
          <w:szCs w:val="28"/>
          <w:lang w:eastAsia="ar-SA"/>
        </w:rPr>
        <w:t>пункта 2.2.</w:t>
      </w:r>
      <w:r w:rsidRPr="00EB1F29">
        <w:rPr>
          <w:sz w:val="28"/>
          <w:szCs w:val="28"/>
          <w:lang w:eastAsia="ar-SA"/>
        </w:rPr>
        <w:t xml:space="preserve"> Правил;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lastRenderedPageBreak/>
        <w:t>несоблюдение ограничений, установленных статьей 4 закона Алтайского края от 11.03.2019 №20-ЗС «О порядке определения органами местного самоуправления границ прилегающих территорий»;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случае, если в отношении предлагаемых границ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 ранее заключено и действует соглашение с иным лицом;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случае, если в отношении предлагаемых границ </w:t>
      </w:r>
      <w:r w:rsidR="003E6671">
        <w:rPr>
          <w:sz w:val="28"/>
          <w:szCs w:val="28"/>
          <w:lang w:eastAsia="ar-SA"/>
        </w:rPr>
        <w:t>прилегающей</w:t>
      </w:r>
      <w:r w:rsidRPr="00EB1F29">
        <w:rPr>
          <w:sz w:val="28"/>
          <w:szCs w:val="28"/>
          <w:lang w:eastAsia="ar-SA"/>
        </w:rPr>
        <w:t xml:space="preserve"> территории имеется решение о согласовании иному лицу размещения объекта на земельном участке.</w:t>
      </w:r>
    </w:p>
    <w:p w:rsidR="00CD103D" w:rsidRPr="00EB1F29" w:rsidRDefault="003E738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2.4.7.</w:t>
      </w:r>
      <w:r w:rsidR="00CD103D" w:rsidRPr="00EB1F29">
        <w:rPr>
          <w:sz w:val="28"/>
          <w:szCs w:val="28"/>
          <w:lang w:eastAsia="ar-SA"/>
        </w:rPr>
        <w:t xml:space="preserve"> Уведомление о принятом решении, а также два экземпляра проекта соглашения (в случае принятия решения о заключении соглашения) направляются </w:t>
      </w:r>
      <w:r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>дминистрацией</w:t>
      </w:r>
      <w:r w:rsidRPr="003E738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Каменского </w:t>
      </w:r>
      <w:r w:rsidRPr="00EB1F29">
        <w:rPr>
          <w:sz w:val="28"/>
          <w:szCs w:val="28"/>
          <w:lang w:eastAsia="ar-SA"/>
        </w:rPr>
        <w:t xml:space="preserve">района </w:t>
      </w:r>
      <w:r>
        <w:rPr>
          <w:sz w:val="28"/>
          <w:szCs w:val="28"/>
          <w:lang w:eastAsia="ar-SA"/>
        </w:rPr>
        <w:t xml:space="preserve">Алтайского края </w:t>
      </w:r>
      <w:r w:rsidR="00CD103D" w:rsidRPr="00EB1F29">
        <w:rPr>
          <w:sz w:val="28"/>
          <w:szCs w:val="28"/>
          <w:lang w:eastAsia="ar-SA"/>
        </w:rPr>
        <w:t>заинтересованному лицу в течение пяти календарных дней со дня его принятия.</w:t>
      </w:r>
    </w:p>
    <w:p w:rsidR="00CD103D" w:rsidRPr="00EB1F29" w:rsidRDefault="007E349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2.4.8.</w:t>
      </w:r>
      <w:r w:rsidR="00CD103D" w:rsidRPr="00EB1F29">
        <w:rPr>
          <w:sz w:val="28"/>
          <w:szCs w:val="28"/>
          <w:lang w:eastAsia="ar-SA"/>
        </w:rPr>
        <w:t xml:space="preserve"> Один экземпляр подписанного соглашения заинтересованное лицо направляет в </w:t>
      </w:r>
      <w:r w:rsidR="003E7384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дминистрацию </w:t>
      </w:r>
      <w:r w:rsidR="003E7384">
        <w:rPr>
          <w:sz w:val="28"/>
          <w:szCs w:val="28"/>
          <w:lang w:eastAsia="ar-SA"/>
        </w:rPr>
        <w:t xml:space="preserve">Каменского </w:t>
      </w:r>
      <w:r w:rsidR="003E7384" w:rsidRPr="00EB1F29">
        <w:rPr>
          <w:sz w:val="28"/>
          <w:szCs w:val="28"/>
          <w:lang w:eastAsia="ar-SA"/>
        </w:rPr>
        <w:t xml:space="preserve">района </w:t>
      </w:r>
      <w:r w:rsidR="003E7384"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. </w:t>
      </w:r>
    </w:p>
    <w:p w:rsidR="00CD103D" w:rsidRPr="00EB1F29" w:rsidRDefault="007E349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2.4.9</w:t>
      </w:r>
      <w:r w:rsidR="00CD103D" w:rsidRPr="00EB1F29">
        <w:rPr>
          <w:sz w:val="28"/>
          <w:szCs w:val="28"/>
          <w:lang w:eastAsia="ar-SA"/>
        </w:rPr>
        <w:t xml:space="preserve">. Соглашение заключается на неопределенный срок и может быть расторгнуто по соглашению сторон либо по требованию </w:t>
      </w:r>
      <w:r w:rsidR="003E7384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дминистрации </w:t>
      </w:r>
      <w:r w:rsidR="003E7384">
        <w:rPr>
          <w:sz w:val="28"/>
          <w:szCs w:val="28"/>
          <w:lang w:eastAsia="ar-SA"/>
        </w:rPr>
        <w:t xml:space="preserve">Каменского </w:t>
      </w:r>
      <w:r w:rsidR="003E7384" w:rsidRPr="00EB1F29">
        <w:rPr>
          <w:sz w:val="28"/>
          <w:szCs w:val="28"/>
          <w:lang w:eastAsia="ar-SA"/>
        </w:rPr>
        <w:t xml:space="preserve">района </w:t>
      </w:r>
      <w:r w:rsidR="003E7384"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 xml:space="preserve"> или заинтересованного лица в порядке, определенном соглашением. </w:t>
      </w:r>
    </w:p>
    <w:p w:rsidR="00CD103D" w:rsidRPr="00EB1F29" w:rsidRDefault="007A68F4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2.4.10</w:t>
      </w:r>
      <w:r w:rsidR="00CD103D" w:rsidRPr="00EB1F29">
        <w:rPr>
          <w:sz w:val="28"/>
          <w:szCs w:val="28"/>
          <w:lang w:eastAsia="ar-SA"/>
        </w:rPr>
        <w:t>. Администраци</w:t>
      </w:r>
      <w:r w:rsidR="003E7384">
        <w:rPr>
          <w:sz w:val="28"/>
          <w:szCs w:val="28"/>
          <w:lang w:eastAsia="ar-SA"/>
        </w:rPr>
        <w:t>я</w:t>
      </w:r>
      <w:r w:rsidR="00CD103D" w:rsidRPr="00EB1F29">
        <w:rPr>
          <w:sz w:val="28"/>
          <w:szCs w:val="28"/>
          <w:lang w:eastAsia="ar-SA"/>
        </w:rPr>
        <w:t xml:space="preserve"> </w:t>
      </w:r>
      <w:r w:rsidR="003E7384">
        <w:rPr>
          <w:sz w:val="28"/>
          <w:szCs w:val="28"/>
          <w:lang w:eastAsia="ar-SA"/>
        </w:rPr>
        <w:t xml:space="preserve">Каменского </w:t>
      </w:r>
      <w:r w:rsidR="003E7384" w:rsidRPr="00EB1F29">
        <w:rPr>
          <w:sz w:val="28"/>
          <w:szCs w:val="28"/>
          <w:lang w:eastAsia="ar-SA"/>
        </w:rPr>
        <w:t xml:space="preserve">района </w:t>
      </w:r>
      <w:r w:rsidR="003E7384">
        <w:rPr>
          <w:sz w:val="28"/>
          <w:szCs w:val="28"/>
          <w:lang w:eastAsia="ar-SA"/>
        </w:rPr>
        <w:t>Алтайского края</w:t>
      </w:r>
      <w:r w:rsidR="003E7384" w:rsidRPr="00EB1F29">
        <w:rPr>
          <w:sz w:val="28"/>
          <w:szCs w:val="28"/>
          <w:lang w:eastAsia="ar-SA"/>
        </w:rPr>
        <w:t xml:space="preserve"> </w:t>
      </w:r>
      <w:r w:rsidR="00CD103D" w:rsidRPr="00EB1F29">
        <w:rPr>
          <w:sz w:val="28"/>
          <w:szCs w:val="28"/>
          <w:lang w:eastAsia="ar-SA"/>
        </w:rPr>
        <w:t>вед</w:t>
      </w:r>
      <w:r w:rsidR="003E7384">
        <w:rPr>
          <w:sz w:val="28"/>
          <w:szCs w:val="28"/>
          <w:lang w:eastAsia="ar-SA"/>
        </w:rPr>
        <w:t>е</w:t>
      </w:r>
      <w:r w:rsidR="00CD103D" w:rsidRPr="00EB1F29">
        <w:rPr>
          <w:sz w:val="28"/>
          <w:szCs w:val="28"/>
          <w:lang w:eastAsia="ar-SA"/>
        </w:rPr>
        <w:t xml:space="preserve">т реестр </w:t>
      </w:r>
      <w:r w:rsidR="003E6671">
        <w:rPr>
          <w:sz w:val="28"/>
          <w:szCs w:val="28"/>
          <w:lang w:eastAsia="ar-SA"/>
        </w:rPr>
        <w:t>прилегающ</w:t>
      </w:r>
      <w:r w:rsidR="003E6671">
        <w:rPr>
          <w:sz w:val="28"/>
          <w:szCs w:val="28"/>
          <w:lang w:eastAsia="ar-SA"/>
        </w:rPr>
        <w:t>их</w:t>
      </w:r>
      <w:r w:rsidR="00CD103D" w:rsidRPr="00EB1F29">
        <w:rPr>
          <w:sz w:val="28"/>
          <w:szCs w:val="28"/>
          <w:lang w:eastAsia="ar-SA"/>
        </w:rPr>
        <w:t xml:space="preserve"> территорий, установленных в соответствии </w:t>
      </w:r>
      <w:r w:rsidR="007E349F">
        <w:rPr>
          <w:sz w:val="28"/>
          <w:szCs w:val="28"/>
          <w:lang w:eastAsia="ar-SA"/>
        </w:rPr>
        <w:t>пунктом 2.3.</w:t>
      </w:r>
      <w:r w:rsidR="00CD103D" w:rsidRPr="00EB1F29">
        <w:rPr>
          <w:sz w:val="28"/>
          <w:szCs w:val="28"/>
          <w:lang w:eastAsia="ar-SA"/>
        </w:rPr>
        <w:t xml:space="preserve"> Правил, в порядке, определенном постановлением </w:t>
      </w:r>
      <w:r w:rsidR="007E349F">
        <w:rPr>
          <w:sz w:val="28"/>
          <w:szCs w:val="28"/>
          <w:lang w:eastAsia="ar-SA"/>
        </w:rPr>
        <w:t>А</w:t>
      </w:r>
      <w:r w:rsidR="00CD103D" w:rsidRPr="00EB1F29">
        <w:rPr>
          <w:sz w:val="28"/>
          <w:szCs w:val="28"/>
          <w:lang w:eastAsia="ar-SA"/>
        </w:rPr>
        <w:t xml:space="preserve">дминистрации </w:t>
      </w:r>
      <w:r w:rsidR="007E349F">
        <w:rPr>
          <w:sz w:val="28"/>
          <w:szCs w:val="28"/>
          <w:lang w:eastAsia="ar-SA"/>
        </w:rPr>
        <w:t xml:space="preserve">Каменского </w:t>
      </w:r>
      <w:r w:rsidR="007E349F" w:rsidRPr="00EB1F29">
        <w:rPr>
          <w:sz w:val="28"/>
          <w:szCs w:val="28"/>
          <w:lang w:eastAsia="ar-SA"/>
        </w:rPr>
        <w:t xml:space="preserve">района </w:t>
      </w:r>
      <w:r w:rsidR="007E349F">
        <w:rPr>
          <w:sz w:val="28"/>
          <w:szCs w:val="28"/>
          <w:lang w:eastAsia="ar-SA"/>
        </w:rPr>
        <w:t>Алтайского края</w:t>
      </w:r>
      <w:r w:rsidR="00CD103D" w:rsidRPr="00EB1F29">
        <w:rPr>
          <w:sz w:val="28"/>
          <w:szCs w:val="28"/>
          <w:lang w:eastAsia="ar-SA"/>
        </w:rPr>
        <w:t>.</w:t>
      </w:r>
    </w:p>
    <w:p w:rsidR="00CD103D" w:rsidRPr="00EB1F29" w:rsidRDefault="00CD103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Реестр </w:t>
      </w:r>
      <w:r w:rsidR="003E6671">
        <w:rPr>
          <w:sz w:val="28"/>
          <w:szCs w:val="28"/>
          <w:lang w:eastAsia="ar-SA"/>
        </w:rPr>
        <w:t>прилегающ</w:t>
      </w:r>
      <w:r w:rsidR="003E6671">
        <w:rPr>
          <w:sz w:val="28"/>
          <w:szCs w:val="28"/>
          <w:lang w:eastAsia="ar-SA"/>
        </w:rPr>
        <w:t xml:space="preserve">их </w:t>
      </w:r>
      <w:r w:rsidRPr="00EB1F29">
        <w:rPr>
          <w:sz w:val="28"/>
          <w:szCs w:val="28"/>
          <w:lang w:eastAsia="ar-SA"/>
        </w:rPr>
        <w:t>территорий,</w:t>
      </w:r>
      <w:r w:rsidR="007E349F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 xml:space="preserve">установленных в соответствии с </w:t>
      </w:r>
      <w:r w:rsidR="007E349F">
        <w:rPr>
          <w:sz w:val="28"/>
          <w:szCs w:val="28"/>
          <w:lang w:eastAsia="ar-SA"/>
        </w:rPr>
        <w:t>пунктом 2.3.</w:t>
      </w:r>
      <w:r w:rsidRPr="00EB1F29">
        <w:rPr>
          <w:sz w:val="28"/>
          <w:szCs w:val="28"/>
          <w:lang w:eastAsia="ar-SA"/>
        </w:rPr>
        <w:t xml:space="preserve"> Правил, размещается </w:t>
      </w:r>
      <w:r w:rsidR="007E349F">
        <w:rPr>
          <w:sz w:val="28"/>
          <w:szCs w:val="28"/>
          <w:lang w:eastAsia="ar-SA"/>
        </w:rPr>
        <w:t>А</w:t>
      </w:r>
      <w:r w:rsidRPr="00EB1F29">
        <w:rPr>
          <w:sz w:val="28"/>
          <w:szCs w:val="28"/>
          <w:lang w:eastAsia="ar-SA"/>
        </w:rPr>
        <w:t>дминистраци</w:t>
      </w:r>
      <w:r w:rsidR="007E349F">
        <w:rPr>
          <w:sz w:val="28"/>
          <w:szCs w:val="28"/>
          <w:lang w:eastAsia="ar-SA"/>
        </w:rPr>
        <w:t>ей</w:t>
      </w:r>
      <w:r w:rsidRPr="00EB1F29">
        <w:rPr>
          <w:sz w:val="28"/>
          <w:szCs w:val="28"/>
          <w:lang w:eastAsia="ar-SA"/>
        </w:rPr>
        <w:t xml:space="preserve"> </w:t>
      </w:r>
      <w:r w:rsidR="007E349F">
        <w:rPr>
          <w:sz w:val="28"/>
          <w:szCs w:val="28"/>
          <w:lang w:eastAsia="ar-SA"/>
        </w:rPr>
        <w:t xml:space="preserve">Каменского </w:t>
      </w:r>
      <w:r w:rsidR="007E349F" w:rsidRPr="00EB1F29">
        <w:rPr>
          <w:sz w:val="28"/>
          <w:szCs w:val="28"/>
          <w:lang w:eastAsia="ar-SA"/>
        </w:rPr>
        <w:t xml:space="preserve">района </w:t>
      </w:r>
      <w:r w:rsidR="007E349F">
        <w:rPr>
          <w:sz w:val="28"/>
          <w:szCs w:val="28"/>
          <w:lang w:eastAsia="ar-SA"/>
        </w:rPr>
        <w:t>Алтайского края</w:t>
      </w:r>
      <w:r w:rsidR="007E349F" w:rsidRPr="00EB1F29">
        <w:rPr>
          <w:sz w:val="28"/>
          <w:szCs w:val="28"/>
          <w:lang w:eastAsia="ar-SA"/>
        </w:rPr>
        <w:t xml:space="preserve"> </w:t>
      </w:r>
      <w:r w:rsidRPr="00EB1F29">
        <w:rPr>
          <w:sz w:val="28"/>
          <w:szCs w:val="28"/>
          <w:lang w:eastAsia="ar-SA"/>
        </w:rPr>
        <w:t xml:space="preserve">на официальном Интернет-сайте </w:t>
      </w:r>
      <w:r w:rsidR="007E349F">
        <w:rPr>
          <w:sz w:val="28"/>
          <w:szCs w:val="28"/>
          <w:lang w:eastAsia="ar-SA"/>
        </w:rPr>
        <w:t xml:space="preserve">Администрации Каменского </w:t>
      </w:r>
      <w:r w:rsidR="007E349F" w:rsidRPr="00EB1F29">
        <w:rPr>
          <w:sz w:val="28"/>
          <w:szCs w:val="28"/>
          <w:lang w:eastAsia="ar-SA"/>
        </w:rPr>
        <w:t xml:space="preserve">района </w:t>
      </w:r>
      <w:r w:rsidR="007E349F">
        <w:rPr>
          <w:sz w:val="28"/>
          <w:szCs w:val="28"/>
          <w:lang w:eastAsia="ar-SA"/>
        </w:rPr>
        <w:t>Алтайского края</w:t>
      </w:r>
      <w:r w:rsidRPr="00EB1F29">
        <w:rPr>
          <w:sz w:val="28"/>
          <w:szCs w:val="28"/>
          <w:lang w:eastAsia="ar-SA"/>
        </w:rPr>
        <w:t>.</w:t>
      </w:r>
      <w:r w:rsidR="00B077CA">
        <w:rPr>
          <w:sz w:val="28"/>
          <w:szCs w:val="28"/>
          <w:lang w:eastAsia="ar-SA"/>
        </w:rPr>
        <w:t>»</w:t>
      </w:r>
    </w:p>
    <w:p w:rsidR="00C8308F" w:rsidRPr="00DC197B" w:rsidRDefault="00DC197B" w:rsidP="00DC197B">
      <w:pPr>
        <w:suppressAutoHyphens/>
        <w:ind w:firstLine="709"/>
        <w:rPr>
          <w:sz w:val="28"/>
          <w:szCs w:val="28"/>
        </w:rPr>
      </w:pPr>
      <w:r w:rsidRPr="00DC197B">
        <w:rPr>
          <w:sz w:val="28"/>
          <w:szCs w:val="28"/>
        </w:rPr>
        <w:t>п</w:t>
      </w:r>
      <w:r w:rsidR="00C8308F" w:rsidRPr="00DC197B">
        <w:rPr>
          <w:sz w:val="28"/>
          <w:szCs w:val="28"/>
        </w:rPr>
        <w:t xml:space="preserve">ункт 6.2. раздела 6 Правил изложить в следующей редакции: 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308F">
        <w:rPr>
          <w:sz w:val="28"/>
          <w:szCs w:val="28"/>
        </w:rPr>
        <w:t>«</w:t>
      </w:r>
      <w:r>
        <w:rPr>
          <w:sz w:val="28"/>
          <w:szCs w:val="28"/>
        </w:rPr>
        <w:t xml:space="preserve">6.2. </w:t>
      </w:r>
      <w:r w:rsidRPr="00EB1F29">
        <w:rPr>
          <w:sz w:val="28"/>
          <w:szCs w:val="28"/>
          <w:lang w:eastAsia="ar-SA"/>
        </w:rPr>
        <w:t>Уборка территории города в зимний период включает в себя: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очистку тротуаров, дворов, лотков проезжей части улиц от снега, наледи и мусора;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при возникновении скользкости или гололеда – посыпку песком и (или) реагентами пешеходных зон, лестниц, дворов, мест остановок общественного транспорта, обработку дорожных покрытий </w:t>
      </w:r>
      <w:proofErr w:type="spellStart"/>
      <w:r w:rsidRPr="00EB1F29">
        <w:rPr>
          <w:sz w:val="28"/>
          <w:szCs w:val="28"/>
          <w:lang w:eastAsia="ar-SA"/>
        </w:rPr>
        <w:t>противогололедным</w:t>
      </w:r>
      <w:proofErr w:type="spellEnd"/>
      <w:r w:rsidRPr="00EB1F29">
        <w:rPr>
          <w:sz w:val="28"/>
          <w:szCs w:val="28"/>
          <w:lang w:eastAsia="ar-SA"/>
        </w:rPr>
        <w:t xml:space="preserve"> материалом; 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 период таяния – рыхление снега и организацию отвода талых вод;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очистку от снега крыш, удаление сосулек. </w:t>
      </w:r>
    </w:p>
    <w:p w:rsidR="00C8308F" w:rsidRDefault="00C8308F" w:rsidP="007B476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Уборка снега и льда осуществляется в соответствии с настоящими Правилами.»;</w:t>
      </w:r>
    </w:p>
    <w:p w:rsidR="00C8308F" w:rsidRDefault="00DC197B" w:rsidP="007B476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8308F">
        <w:rPr>
          <w:sz w:val="28"/>
          <w:szCs w:val="28"/>
        </w:rPr>
        <w:t>ункт 6.11. раздела 6 Правил изложить в следующей редакции:</w:t>
      </w:r>
    </w:p>
    <w:p w:rsidR="00C8308F" w:rsidRDefault="00C8308F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«6.11. </w:t>
      </w:r>
      <w:r w:rsidRPr="00EB1F29">
        <w:rPr>
          <w:sz w:val="28"/>
          <w:szCs w:val="28"/>
          <w:lang w:eastAsia="ar-SA"/>
        </w:rPr>
        <w:t xml:space="preserve">Тротуары, дворы, лотки проезжей части автомобильных дорог, площади и другие участки с усовершенствованным покрытием, установленным </w:t>
      </w:r>
      <w:r w:rsidR="003B03E4">
        <w:rPr>
          <w:sz w:val="28"/>
          <w:szCs w:val="28"/>
          <w:lang w:eastAsia="ar-SA"/>
        </w:rPr>
        <w:t xml:space="preserve">СП 82.13330.2016 </w:t>
      </w:r>
      <w:r w:rsidRPr="00EB1F29">
        <w:rPr>
          <w:sz w:val="28"/>
          <w:szCs w:val="28"/>
          <w:lang w:eastAsia="ar-SA"/>
        </w:rPr>
        <w:t>СНиП III-10-75 «Благоустройство территорий», утвержденным приказом Министерства строительства и жилищно-коммунального хозяйства Российской Федерации от 16.12.2016 №972/</w:t>
      </w:r>
      <w:proofErr w:type="spellStart"/>
      <w:r w:rsidRPr="00EB1F29">
        <w:rPr>
          <w:sz w:val="28"/>
          <w:szCs w:val="28"/>
          <w:lang w:eastAsia="ar-SA"/>
        </w:rPr>
        <w:t>пр</w:t>
      </w:r>
      <w:proofErr w:type="spellEnd"/>
      <w:r w:rsidRPr="00EB1F29">
        <w:rPr>
          <w:sz w:val="28"/>
          <w:szCs w:val="28"/>
          <w:lang w:eastAsia="ar-SA"/>
        </w:rPr>
        <w:t>, должны очищаться от снега, льда и обледенелого наката до усовершенствованного покрытия и посыпаться песком и (или) реагентами до 8 часов утра текущего дня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;</w:t>
      </w:r>
    </w:p>
    <w:p w:rsidR="00116AFA" w:rsidRDefault="003B03E4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116AFA">
        <w:rPr>
          <w:sz w:val="28"/>
          <w:szCs w:val="28"/>
        </w:rPr>
        <w:t>ополнить пункт 6.13. раздела 6 Правил следующими абзацами:</w:t>
      </w:r>
    </w:p>
    <w:p w:rsidR="00116AFA" w:rsidRDefault="00116AFA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9FF">
        <w:rPr>
          <w:sz w:val="28"/>
          <w:szCs w:val="28"/>
        </w:rPr>
        <w:t>лица, которым принадлежат на праве собственности или ином вещном праве земельные участки, здания, сооружения, обязаны в течение трех суток после окончания снегопада произвести мероприятия по очистке и вывозу снега с территорий (подъездные пути, внутриквартальные проезды, тротуары, пешеходные дорожки, газоны, спортивные и детские игровые площадки, автомобильные парковки и стоянки)</w:t>
      </w:r>
      <w:r>
        <w:rPr>
          <w:sz w:val="28"/>
          <w:szCs w:val="28"/>
        </w:rPr>
        <w:t>;</w:t>
      </w:r>
    </w:p>
    <w:p w:rsidR="00116AFA" w:rsidRDefault="00116AFA" w:rsidP="007B4762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</w:t>
      </w:r>
      <w:r w:rsidRPr="00B249FF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proofErr w:type="gramEnd"/>
      <w:r w:rsidRPr="00B249FF">
        <w:rPr>
          <w:sz w:val="28"/>
          <w:szCs w:val="28"/>
        </w:rPr>
        <w:t xml:space="preserve"> улиц, проездов, площадей специализированными организациями, собственниками (иными законными владельцами) объектов недвижимого имущества, обеспечив</w:t>
      </w:r>
      <w:r>
        <w:rPr>
          <w:sz w:val="28"/>
          <w:szCs w:val="28"/>
        </w:rPr>
        <w:t xml:space="preserve">ается </w:t>
      </w:r>
      <w:r w:rsidRPr="00B249FF">
        <w:rPr>
          <w:sz w:val="28"/>
          <w:szCs w:val="28"/>
        </w:rPr>
        <w:t xml:space="preserve">уборка </w:t>
      </w:r>
      <w:proofErr w:type="spellStart"/>
      <w:r w:rsidRPr="001B4E04">
        <w:rPr>
          <w:sz w:val="28"/>
          <w:szCs w:val="28"/>
        </w:rPr>
        <w:t>прибордюрных</w:t>
      </w:r>
      <w:proofErr w:type="spellEnd"/>
      <w:r w:rsidRPr="001B4E04">
        <w:rPr>
          <w:sz w:val="28"/>
          <w:szCs w:val="28"/>
        </w:rPr>
        <w:t xml:space="preserve"> лотков и расчистк</w:t>
      </w:r>
      <w:r>
        <w:rPr>
          <w:sz w:val="28"/>
          <w:szCs w:val="28"/>
        </w:rPr>
        <w:t>а</w:t>
      </w:r>
      <w:r w:rsidRPr="001B4E04">
        <w:rPr>
          <w:sz w:val="28"/>
          <w:szCs w:val="28"/>
        </w:rPr>
        <w:t xml:space="preserve"> въездов, пешеходных переходов, как со стороны строений, так и с противоположной стороны проезда, если там нет других строений</w:t>
      </w:r>
      <w:r>
        <w:rPr>
          <w:sz w:val="28"/>
          <w:szCs w:val="28"/>
        </w:rPr>
        <w:t>.»</w:t>
      </w:r>
    </w:p>
    <w:p w:rsidR="00C8308F" w:rsidRDefault="003B03E4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308F">
        <w:rPr>
          <w:sz w:val="28"/>
          <w:szCs w:val="28"/>
        </w:rPr>
        <w:t xml:space="preserve">ополнить раздел 6 </w:t>
      </w:r>
      <w:r w:rsidR="00116AFA">
        <w:rPr>
          <w:sz w:val="28"/>
          <w:szCs w:val="28"/>
        </w:rPr>
        <w:t xml:space="preserve">Правил </w:t>
      </w:r>
      <w:r w:rsidR="00C8308F">
        <w:rPr>
          <w:sz w:val="28"/>
          <w:szCs w:val="28"/>
        </w:rPr>
        <w:t>пункт</w:t>
      </w:r>
      <w:r w:rsidR="006F7546">
        <w:rPr>
          <w:sz w:val="28"/>
          <w:szCs w:val="28"/>
        </w:rPr>
        <w:t>ом</w:t>
      </w:r>
      <w:r w:rsidR="002A740B">
        <w:rPr>
          <w:sz w:val="28"/>
          <w:szCs w:val="28"/>
        </w:rPr>
        <w:t xml:space="preserve"> 6.14.</w:t>
      </w:r>
      <w:r w:rsidR="00C8308F">
        <w:rPr>
          <w:sz w:val="28"/>
          <w:szCs w:val="28"/>
        </w:rPr>
        <w:t xml:space="preserve"> следующего содержания: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«6.14. </w:t>
      </w:r>
      <w:r w:rsidRPr="00EB1F29">
        <w:rPr>
          <w:sz w:val="28"/>
          <w:szCs w:val="28"/>
          <w:lang w:eastAsia="ar-SA"/>
        </w:rPr>
        <w:t>Запрещается:</w:t>
      </w:r>
    </w:p>
    <w:p w:rsidR="00C8308F" w:rsidRPr="00EB1F29" w:rsidRDefault="00C8308F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2A740B" w:rsidRPr="006F7546" w:rsidRDefault="00C8308F" w:rsidP="001B505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</w:t>
      </w:r>
      <w:proofErr w:type="spellStart"/>
      <w:r w:rsidRPr="00EB1F29">
        <w:rPr>
          <w:sz w:val="28"/>
          <w:szCs w:val="28"/>
          <w:lang w:eastAsia="ar-SA"/>
        </w:rPr>
        <w:t>внутридворовые</w:t>
      </w:r>
      <w:proofErr w:type="spellEnd"/>
      <w:r w:rsidRPr="00EB1F29">
        <w:rPr>
          <w:sz w:val="28"/>
          <w:szCs w:val="28"/>
          <w:lang w:eastAsia="ar-SA"/>
        </w:rPr>
        <w:t xml:space="preserve"> проезды, территории, принадлежащие третьим лицам, иные </w:t>
      </w:r>
      <w:r w:rsidRPr="006F7546">
        <w:rPr>
          <w:sz w:val="28"/>
          <w:szCs w:val="28"/>
          <w:lang w:eastAsia="ar-SA"/>
        </w:rPr>
        <w:t>места прохода пешеходов и проезда автомобилей</w:t>
      </w:r>
      <w:r w:rsidR="006F7546" w:rsidRPr="006F7546">
        <w:rPr>
          <w:sz w:val="28"/>
          <w:szCs w:val="28"/>
          <w:lang w:eastAsia="ar-SA"/>
        </w:rPr>
        <w:t>;</w:t>
      </w:r>
    </w:p>
    <w:p w:rsidR="00E225AE" w:rsidRPr="006F7546" w:rsidRDefault="006F7546" w:rsidP="001B505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6F7546">
        <w:rPr>
          <w:sz w:val="28"/>
          <w:szCs w:val="28"/>
          <w:shd w:val="clear" w:color="auto" w:fill="FFFFFF"/>
        </w:rPr>
        <w:t>оспрепятствова</w:t>
      </w:r>
      <w:r>
        <w:rPr>
          <w:sz w:val="28"/>
          <w:szCs w:val="28"/>
          <w:shd w:val="clear" w:color="auto" w:fill="FFFFFF"/>
        </w:rPr>
        <w:t>ть</w:t>
      </w:r>
      <w:r w:rsidRPr="006F7546">
        <w:rPr>
          <w:sz w:val="28"/>
          <w:szCs w:val="28"/>
          <w:shd w:val="clear" w:color="auto" w:fill="FFFFFF"/>
        </w:rPr>
        <w:t xml:space="preserve"> проведению работ по ручной или механизированной уборке проезжей части дорог, территорий общего пользования, </w:t>
      </w:r>
      <w:proofErr w:type="spellStart"/>
      <w:r w:rsidRPr="006F7546">
        <w:rPr>
          <w:sz w:val="28"/>
          <w:szCs w:val="28"/>
          <w:shd w:val="clear" w:color="auto" w:fill="FFFFFF"/>
        </w:rPr>
        <w:t>внутридворовых</w:t>
      </w:r>
      <w:proofErr w:type="spellEnd"/>
      <w:r w:rsidRPr="006F7546">
        <w:rPr>
          <w:sz w:val="28"/>
          <w:szCs w:val="28"/>
          <w:shd w:val="clear" w:color="auto" w:fill="FFFFFF"/>
        </w:rPr>
        <w:t xml:space="preserve"> и внутриквартальных проездов, дворовых территорий, придомовых территорий от снега, наледи и (или) удалению сосулек.</w:t>
      </w:r>
      <w:r w:rsidR="00C8308F" w:rsidRPr="006F7546">
        <w:rPr>
          <w:sz w:val="28"/>
          <w:szCs w:val="28"/>
          <w:lang w:eastAsia="ar-SA"/>
        </w:rPr>
        <w:t>»</w:t>
      </w:r>
      <w:r w:rsidR="003B03E4" w:rsidRPr="006F7546">
        <w:rPr>
          <w:sz w:val="28"/>
          <w:szCs w:val="28"/>
          <w:lang w:eastAsia="ar-SA"/>
        </w:rPr>
        <w:t>;</w:t>
      </w:r>
    </w:p>
    <w:p w:rsidR="00156C03" w:rsidRPr="00CE5E90" w:rsidRDefault="003B03E4" w:rsidP="003B03E4">
      <w:pPr>
        <w:pStyle w:val="a8"/>
        <w:tabs>
          <w:tab w:val="left" w:pos="993"/>
          <w:tab w:val="left" w:pos="1570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</w:t>
      </w:r>
      <w:r w:rsidR="00156C03" w:rsidRPr="00CE5E90">
        <w:rPr>
          <w:sz w:val="28"/>
          <w:szCs w:val="28"/>
        </w:rPr>
        <w:t>аздел</w:t>
      </w:r>
      <w:r w:rsidR="00093F01">
        <w:rPr>
          <w:sz w:val="28"/>
          <w:szCs w:val="28"/>
        </w:rPr>
        <w:t xml:space="preserve"> </w:t>
      </w:r>
      <w:r w:rsidR="00156C03" w:rsidRPr="00CE5E90">
        <w:rPr>
          <w:rFonts w:eastAsiaTheme="minorEastAsia"/>
          <w:sz w:val="28"/>
          <w:szCs w:val="28"/>
        </w:rPr>
        <w:t>7</w:t>
      </w:r>
      <w:r w:rsidR="00093F01">
        <w:rPr>
          <w:rFonts w:eastAsiaTheme="minorEastAsia"/>
          <w:sz w:val="28"/>
          <w:szCs w:val="28"/>
        </w:rPr>
        <w:t xml:space="preserve"> </w:t>
      </w:r>
      <w:r w:rsidR="008B2028" w:rsidRPr="00CE5E90">
        <w:rPr>
          <w:sz w:val="28"/>
          <w:szCs w:val="28"/>
        </w:rPr>
        <w:t xml:space="preserve">Правил </w:t>
      </w:r>
      <w:r w:rsidR="00156C03" w:rsidRPr="00CE5E90">
        <w:rPr>
          <w:rFonts w:eastAsiaTheme="minorEastAsia"/>
          <w:sz w:val="28"/>
          <w:szCs w:val="28"/>
        </w:rPr>
        <w:t>«</w:t>
      </w:r>
      <w:r w:rsidR="002943E1" w:rsidRPr="00CE5E90">
        <w:rPr>
          <w:rFonts w:eastAsiaTheme="minorEastAsia"/>
          <w:sz w:val="28"/>
          <w:szCs w:val="28"/>
        </w:rPr>
        <w:t xml:space="preserve">7. </w:t>
      </w:r>
      <w:r w:rsidR="00156C03" w:rsidRPr="00CE5E90">
        <w:rPr>
          <w:rFonts w:eastAsiaTheme="minorEastAsia"/>
          <w:sz w:val="28"/>
          <w:szCs w:val="28"/>
        </w:rPr>
        <w:t>Порядок содержания мест временного складирования отходов на территории городского поселения</w:t>
      </w:r>
      <w:r w:rsidR="00256F4C">
        <w:rPr>
          <w:rFonts w:eastAsiaTheme="minorEastAsia"/>
          <w:sz w:val="28"/>
          <w:szCs w:val="28"/>
        </w:rPr>
        <w:t xml:space="preserve"> </w:t>
      </w:r>
      <w:r w:rsidR="00156C03" w:rsidRPr="00CE5E90">
        <w:rPr>
          <w:rFonts w:eastAsiaTheme="minorEastAsia"/>
          <w:sz w:val="28"/>
          <w:szCs w:val="28"/>
        </w:rPr>
        <w:t xml:space="preserve">города Камень-на-Оби Каменского района Алтайского края» </w:t>
      </w:r>
      <w:r w:rsidR="009C75E4" w:rsidRPr="00CE5E90">
        <w:rPr>
          <w:rFonts w:eastAsiaTheme="minorEastAsia"/>
          <w:sz w:val="28"/>
          <w:szCs w:val="28"/>
        </w:rPr>
        <w:t>изложить в следующей редакции</w:t>
      </w:r>
      <w:r w:rsidR="00B224A6" w:rsidRPr="00CE5E90">
        <w:rPr>
          <w:rFonts w:eastAsiaTheme="minorEastAsia"/>
          <w:sz w:val="28"/>
          <w:szCs w:val="28"/>
        </w:rPr>
        <w:t>:</w:t>
      </w:r>
    </w:p>
    <w:p w:rsidR="00D7289E" w:rsidRPr="009C75E4" w:rsidRDefault="009C75E4" w:rsidP="007B4762">
      <w:pPr>
        <w:tabs>
          <w:tab w:val="left" w:pos="1570"/>
        </w:tabs>
        <w:suppressAutoHyphens/>
        <w:jc w:val="center"/>
        <w:rPr>
          <w:sz w:val="32"/>
          <w:szCs w:val="28"/>
        </w:rPr>
      </w:pPr>
      <w:r>
        <w:rPr>
          <w:rFonts w:eastAsiaTheme="minorEastAsia"/>
          <w:sz w:val="28"/>
        </w:rPr>
        <w:t>«</w:t>
      </w:r>
      <w:r w:rsidR="00D7289E" w:rsidRPr="009C75E4">
        <w:rPr>
          <w:rFonts w:eastAsiaTheme="minorEastAsia"/>
          <w:sz w:val="28"/>
        </w:rPr>
        <w:t>7. Порядок содержания мест временного складирования отходов на территории городского поселения</w:t>
      </w:r>
      <w:r w:rsidR="00256F4C">
        <w:rPr>
          <w:rFonts w:eastAsiaTheme="minorEastAsia"/>
          <w:sz w:val="28"/>
        </w:rPr>
        <w:t xml:space="preserve"> </w:t>
      </w:r>
      <w:r w:rsidR="00D7289E" w:rsidRPr="009C75E4">
        <w:rPr>
          <w:rFonts w:eastAsiaTheme="minorEastAsia"/>
          <w:sz w:val="28"/>
        </w:rPr>
        <w:t>города Камень-на-Оби Каменского района Алтайского края</w:t>
      </w:r>
      <w:r>
        <w:rPr>
          <w:rFonts w:eastAsiaTheme="minorEastAsia"/>
          <w:sz w:val="28"/>
        </w:rPr>
        <w:t>.</w:t>
      </w:r>
    </w:p>
    <w:p w:rsidR="00D8157D" w:rsidRPr="00C90EFC" w:rsidRDefault="00D7289E" w:rsidP="007B4762">
      <w:pPr>
        <w:tabs>
          <w:tab w:val="left" w:pos="1264"/>
        </w:tabs>
        <w:suppressAutoHyphens/>
        <w:jc w:val="both"/>
        <w:rPr>
          <w:sz w:val="28"/>
          <w:szCs w:val="28"/>
          <w:lang w:eastAsia="ar-SA"/>
        </w:rPr>
      </w:pPr>
      <w:r w:rsidRPr="00BD310A">
        <w:rPr>
          <w:rFonts w:eastAsiaTheme="minorEastAsia"/>
        </w:rPr>
        <w:tab/>
      </w:r>
      <w:bookmarkStart w:id="1" w:name="_Toc53663362"/>
      <w:r w:rsidR="005E23AD">
        <w:rPr>
          <w:sz w:val="28"/>
          <w:szCs w:val="28"/>
          <w:lang w:eastAsia="ar-SA"/>
        </w:rPr>
        <w:t>7.1</w:t>
      </w:r>
      <w:r w:rsidR="00240F65">
        <w:rPr>
          <w:sz w:val="28"/>
          <w:szCs w:val="28"/>
          <w:lang w:eastAsia="ar-SA"/>
        </w:rPr>
        <w:t>.</w:t>
      </w:r>
      <w:r w:rsidR="005E23AD">
        <w:rPr>
          <w:sz w:val="28"/>
          <w:szCs w:val="28"/>
          <w:lang w:eastAsia="ar-SA"/>
        </w:rPr>
        <w:t xml:space="preserve"> </w:t>
      </w:r>
      <w:r w:rsidR="00382711" w:rsidRPr="00C90EFC">
        <w:rPr>
          <w:sz w:val="28"/>
          <w:szCs w:val="28"/>
          <w:lang w:eastAsia="ar-SA"/>
        </w:rPr>
        <w:t>Требования к сбору твердых коммунальных отходов</w:t>
      </w:r>
      <w:bookmarkEnd w:id="1"/>
      <w:r w:rsidR="00D8157D" w:rsidRPr="00C90EFC">
        <w:rPr>
          <w:sz w:val="28"/>
          <w:szCs w:val="28"/>
          <w:lang w:eastAsia="ar-SA"/>
        </w:rPr>
        <w:t xml:space="preserve"> и жидких </w:t>
      </w:r>
    </w:p>
    <w:p w:rsidR="00382711" w:rsidRPr="00C90EFC" w:rsidRDefault="00D8157D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 xml:space="preserve">бытовых </w:t>
      </w:r>
      <w:r w:rsidR="00382711" w:rsidRPr="00C90EFC">
        <w:rPr>
          <w:sz w:val="28"/>
          <w:szCs w:val="28"/>
          <w:lang w:eastAsia="ar-SA"/>
        </w:rPr>
        <w:t>отходов</w:t>
      </w:r>
    </w:p>
    <w:p w:rsidR="00382711" w:rsidRPr="00C90EFC" w:rsidRDefault="00D8157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7.</w:t>
      </w:r>
      <w:r w:rsidR="00382711" w:rsidRPr="00C90EFC">
        <w:rPr>
          <w:sz w:val="28"/>
          <w:szCs w:val="28"/>
          <w:lang w:eastAsia="ar-SA"/>
        </w:rPr>
        <w:t>1.</w:t>
      </w:r>
      <w:r w:rsidR="005E23AD">
        <w:rPr>
          <w:sz w:val="28"/>
          <w:szCs w:val="28"/>
          <w:lang w:eastAsia="ar-SA"/>
        </w:rPr>
        <w:t>1.</w:t>
      </w:r>
      <w:r w:rsidR="00382711" w:rsidRPr="00C90EFC">
        <w:rPr>
          <w:sz w:val="28"/>
          <w:szCs w:val="28"/>
          <w:lang w:eastAsia="ar-SA"/>
        </w:rPr>
        <w:t xml:space="preserve"> Сбор твердых коммунальных отходов осуществляется потребителями следующими способами: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 xml:space="preserve">в контейнеры объемом 0,75 </w:t>
      </w:r>
      <w:proofErr w:type="spellStart"/>
      <w:r w:rsidRPr="00C90EFC">
        <w:rPr>
          <w:sz w:val="28"/>
          <w:szCs w:val="28"/>
          <w:lang w:eastAsia="ar-SA"/>
        </w:rPr>
        <w:t>куб.м</w:t>
      </w:r>
      <w:proofErr w:type="spellEnd"/>
      <w:r w:rsidRPr="00C90EFC">
        <w:rPr>
          <w:sz w:val="28"/>
          <w:szCs w:val="28"/>
          <w:lang w:eastAsia="ar-SA"/>
        </w:rPr>
        <w:t xml:space="preserve"> либо 1,1 </w:t>
      </w:r>
      <w:proofErr w:type="spellStart"/>
      <w:r w:rsidRPr="00C90EFC">
        <w:rPr>
          <w:sz w:val="28"/>
          <w:szCs w:val="28"/>
          <w:lang w:eastAsia="ar-SA"/>
        </w:rPr>
        <w:t>куб.м</w:t>
      </w:r>
      <w:proofErr w:type="spellEnd"/>
      <w:r w:rsidRPr="00C90EFC">
        <w:rPr>
          <w:sz w:val="28"/>
          <w:szCs w:val="28"/>
          <w:lang w:eastAsia="ar-SA"/>
        </w:rPr>
        <w:t>, расположенные</w:t>
      </w:r>
      <w:r w:rsidR="00093F01">
        <w:rPr>
          <w:sz w:val="28"/>
          <w:szCs w:val="28"/>
          <w:lang w:eastAsia="ar-SA"/>
        </w:rPr>
        <w:t xml:space="preserve"> </w:t>
      </w:r>
      <w:r w:rsidR="00D8157D" w:rsidRPr="00C90EFC">
        <w:rPr>
          <w:sz w:val="28"/>
          <w:szCs w:val="28"/>
          <w:lang w:eastAsia="ar-SA"/>
        </w:rPr>
        <w:t xml:space="preserve">на местах (площадках) накопления твердых коммунальных отходов </w:t>
      </w:r>
      <w:r w:rsidRPr="00C90EFC">
        <w:rPr>
          <w:sz w:val="28"/>
          <w:szCs w:val="28"/>
          <w:lang w:eastAsia="ar-SA"/>
        </w:rPr>
        <w:t xml:space="preserve">в контейнеры объемом 0,75 </w:t>
      </w:r>
      <w:proofErr w:type="spellStart"/>
      <w:r w:rsidRPr="00C90EFC">
        <w:rPr>
          <w:sz w:val="28"/>
          <w:szCs w:val="28"/>
          <w:lang w:eastAsia="ar-SA"/>
        </w:rPr>
        <w:t>куб.м</w:t>
      </w:r>
      <w:proofErr w:type="spellEnd"/>
      <w:r w:rsidRPr="00C90EFC">
        <w:rPr>
          <w:sz w:val="28"/>
          <w:szCs w:val="28"/>
          <w:lang w:eastAsia="ar-SA"/>
        </w:rPr>
        <w:t xml:space="preserve"> либо 1,1 </w:t>
      </w:r>
      <w:proofErr w:type="spellStart"/>
      <w:r w:rsidRPr="00C90EFC">
        <w:rPr>
          <w:sz w:val="28"/>
          <w:szCs w:val="28"/>
          <w:lang w:eastAsia="ar-SA"/>
        </w:rPr>
        <w:t>куб.м</w:t>
      </w:r>
      <w:proofErr w:type="spellEnd"/>
      <w:r w:rsidRPr="00C90EFC">
        <w:rPr>
          <w:sz w:val="28"/>
          <w:szCs w:val="28"/>
          <w:lang w:eastAsia="ar-SA"/>
        </w:rPr>
        <w:t>, бункеры объемом 7,6</w:t>
      </w:r>
      <w:r w:rsidR="00D8157D" w:rsidRPr="00C90EFC">
        <w:rPr>
          <w:sz w:val="28"/>
          <w:szCs w:val="28"/>
          <w:lang w:eastAsia="ar-SA"/>
        </w:rPr>
        <w:t xml:space="preserve"> – 8</w:t>
      </w:r>
      <w:r w:rsidRPr="00C90EFC">
        <w:rPr>
          <w:sz w:val="28"/>
          <w:szCs w:val="28"/>
          <w:lang w:eastAsia="ar-SA"/>
        </w:rPr>
        <w:t xml:space="preserve"> </w:t>
      </w:r>
      <w:proofErr w:type="spellStart"/>
      <w:r w:rsidRPr="00C90EFC">
        <w:rPr>
          <w:sz w:val="28"/>
          <w:szCs w:val="28"/>
          <w:lang w:eastAsia="ar-SA"/>
        </w:rPr>
        <w:t>куб.м</w:t>
      </w:r>
      <w:proofErr w:type="spellEnd"/>
      <w:r w:rsidRPr="00C90EFC">
        <w:rPr>
          <w:sz w:val="28"/>
          <w:szCs w:val="28"/>
          <w:lang w:eastAsia="ar-SA"/>
        </w:rPr>
        <w:t>, расположенные на местах (площадках) накопления твердых коммунальных отходов;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в пакеты или другие емкости, предоставленные региональным оператором по обращению с твердыми коммунальными отходами либо приобретенные самостоятельно потребителями (бестарный способ сбора твердых коммунальных отходов).</w:t>
      </w:r>
    </w:p>
    <w:p w:rsidR="00382711" w:rsidRPr="00B66CFA" w:rsidRDefault="00D8157D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lastRenderedPageBreak/>
        <w:t>7.</w:t>
      </w:r>
      <w:r w:rsidR="005E23AD">
        <w:rPr>
          <w:sz w:val="28"/>
          <w:szCs w:val="28"/>
          <w:lang w:eastAsia="ar-SA"/>
        </w:rPr>
        <w:t>1.2.</w:t>
      </w:r>
      <w:r w:rsidR="00382711" w:rsidRPr="00C90EFC">
        <w:rPr>
          <w:sz w:val="28"/>
          <w:szCs w:val="28"/>
          <w:lang w:eastAsia="ar-SA"/>
        </w:rPr>
        <w:t xml:space="preserve"> Размещение мест (площадок) накопления твердых коммунальных отходов на землях и земельных участках, находящихся в муниципальной собственности, или государственная собственность на которые не разграничена, осу</w:t>
      </w:r>
      <w:r w:rsidRPr="00C90EFC">
        <w:rPr>
          <w:sz w:val="28"/>
          <w:szCs w:val="28"/>
          <w:lang w:eastAsia="ar-SA"/>
        </w:rPr>
        <w:t xml:space="preserve">ществляется на основании решения Администрации Каменского </w:t>
      </w:r>
      <w:r w:rsidR="00382711" w:rsidRPr="00C90EFC">
        <w:rPr>
          <w:sz w:val="28"/>
          <w:szCs w:val="28"/>
          <w:lang w:eastAsia="ar-SA"/>
        </w:rPr>
        <w:t>район</w:t>
      </w:r>
      <w:r w:rsidRPr="00C90EFC">
        <w:rPr>
          <w:sz w:val="28"/>
          <w:szCs w:val="28"/>
          <w:lang w:eastAsia="ar-SA"/>
        </w:rPr>
        <w:t>а</w:t>
      </w:r>
      <w:r w:rsidR="00382711" w:rsidRPr="00C90EFC">
        <w:rPr>
          <w:sz w:val="28"/>
          <w:szCs w:val="28"/>
          <w:lang w:eastAsia="ar-SA"/>
        </w:rPr>
        <w:t xml:space="preserve"> о создании мест (площадок) накопления отходов, принимаемых в </w:t>
      </w:r>
      <w:r w:rsidRPr="00C90EFC">
        <w:rPr>
          <w:sz w:val="28"/>
          <w:szCs w:val="28"/>
          <w:lang w:eastAsia="ar-SA"/>
        </w:rPr>
        <w:t>установленном порядке</w:t>
      </w:r>
      <w:r w:rsidR="00382711" w:rsidRPr="00C90EFC">
        <w:rPr>
          <w:sz w:val="28"/>
          <w:szCs w:val="28"/>
          <w:lang w:eastAsia="ar-SA"/>
        </w:rPr>
        <w:t xml:space="preserve">.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C90EFC" w:rsidRPr="00C90EFC">
        <w:rPr>
          <w:sz w:val="28"/>
          <w:szCs w:val="28"/>
          <w:lang w:eastAsia="ar-SA"/>
        </w:rPr>
        <w:t>А</w:t>
      </w:r>
      <w:r w:rsidR="00382711" w:rsidRPr="00C90EFC">
        <w:rPr>
          <w:sz w:val="28"/>
          <w:szCs w:val="28"/>
          <w:lang w:eastAsia="ar-SA"/>
        </w:rPr>
        <w:t>дминистрацией</w:t>
      </w:r>
      <w:r w:rsidR="00C90EFC" w:rsidRPr="00C90EFC">
        <w:rPr>
          <w:sz w:val="28"/>
          <w:szCs w:val="28"/>
          <w:lang w:eastAsia="ar-SA"/>
        </w:rPr>
        <w:t xml:space="preserve"> Каменского</w:t>
      </w:r>
      <w:r w:rsidR="00382711" w:rsidRPr="00C90EFC">
        <w:rPr>
          <w:sz w:val="28"/>
          <w:szCs w:val="28"/>
          <w:lang w:eastAsia="ar-SA"/>
        </w:rPr>
        <w:t xml:space="preserve"> района, на территории которой планируется создание места (площадки) накопления твердых коммунальных отходов. Порядок согласования создания места (площадки) накопления твердых коммунальных отходов с </w:t>
      </w:r>
      <w:r w:rsidR="00C90EFC" w:rsidRPr="00C90EFC">
        <w:rPr>
          <w:sz w:val="28"/>
          <w:szCs w:val="28"/>
          <w:lang w:eastAsia="ar-SA"/>
        </w:rPr>
        <w:t>А</w:t>
      </w:r>
      <w:r w:rsidR="00382711" w:rsidRPr="00C90EFC">
        <w:rPr>
          <w:sz w:val="28"/>
          <w:szCs w:val="28"/>
          <w:lang w:eastAsia="ar-SA"/>
        </w:rPr>
        <w:t xml:space="preserve">дминистрацией </w:t>
      </w:r>
      <w:r w:rsidR="00C90EFC" w:rsidRPr="00C90EFC">
        <w:rPr>
          <w:sz w:val="28"/>
          <w:szCs w:val="28"/>
          <w:lang w:eastAsia="ar-SA"/>
        </w:rPr>
        <w:t xml:space="preserve">Каменского </w:t>
      </w:r>
      <w:r w:rsidR="00382711" w:rsidRPr="00C90EFC">
        <w:rPr>
          <w:sz w:val="28"/>
          <w:szCs w:val="28"/>
          <w:lang w:eastAsia="ar-SA"/>
        </w:rPr>
        <w:t xml:space="preserve">района </w:t>
      </w:r>
      <w:r w:rsidR="00C90EFC" w:rsidRPr="00C90EFC">
        <w:rPr>
          <w:sz w:val="28"/>
          <w:szCs w:val="28"/>
          <w:lang w:eastAsia="ar-SA"/>
        </w:rPr>
        <w:t>устанавливается постановлением А</w:t>
      </w:r>
      <w:r w:rsidR="00382711" w:rsidRPr="00C90EFC">
        <w:rPr>
          <w:sz w:val="28"/>
          <w:szCs w:val="28"/>
          <w:lang w:eastAsia="ar-SA"/>
        </w:rPr>
        <w:t xml:space="preserve">дминистрации </w:t>
      </w:r>
      <w:r w:rsidR="00C90EFC" w:rsidRPr="00C90EFC">
        <w:rPr>
          <w:sz w:val="28"/>
          <w:szCs w:val="28"/>
          <w:lang w:eastAsia="ar-SA"/>
        </w:rPr>
        <w:t>района</w:t>
      </w:r>
      <w:r w:rsidR="00382711" w:rsidRPr="00C90EFC">
        <w:rPr>
          <w:sz w:val="28"/>
          <w:szCs w:val="28"/>
          <w:lang w:eastAsia="ar-SA"/>
        </w:rPr>
        <w:t>.</w:t>
      </w:r>
    </w:p>
    <w:p w:rsidR="00382711" w:rsidRPr="00C90EFC" w:rsidRDefault="00C90EFC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7.</w:t>
      </w:r>
      <w:r w:rsidR="00383516">
        <w:rPr>
          <w:sz w:val="28"/>
          <w:szCs w:val="28"/>
          <w:lang w:eastAsia="ar-SA"/>
        </w:rPr>
        <w:t>1.</w:t>
      </w:r>
      <w:r w:rsidR="00382711" w:rsidRPr="00C90EFC">
        <w:rPr>
          <w:sz w:val="28"/>
          <w:szCs w:val="28"/>
          <w:lang w:eastAsia="ar-SA"/>
        </w:rPr>
        <w:t>3</w:t>
      </w:r>
      <w:r w:rsidR="00383516">
        <w:rPr>
          <w:sz w:val="28"/>
          <w:szCs w:val="28"/>
          <w:lang w:eastAsia="ar-SA"/>
        </w:rPr>
        <w:t>.</w:t>
      </w:r>
      <w:r w:rsidR="00382711" w:rsidRPr="00C90EFC">
        <w:rPr>
          <w:sz w:val="28"/>
          <w:szCs w:val="28"/>
          <w:lang w:eastAsia="ar-SA"/>
        </w:rPr>
        <w:t xml:space="preserve"> Размещение твердых коммунальных отходов в местах, не предназначенных для этого, запрещается. Ликвидация мест несанкционированного размещения отходов осуществляется в порядке, установленном постановлением Правительства Алтайского края от 24.07.2017 №272 «Об утверждении порядка накопления твердых коммунальных отходов (в том числе их раздельного накопления) на территории Алтайского края».</w:t>
      </w:r>
    </w:p>
    <w:p w:rsidR="00382711" w:rsidRPr="00C90EFC" w:rsidRDefault="00C90EFC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FC">
        <w:rPr>
          <w:sz w:val="28"/>
          <w:szCs w:val="28"/>
        </w:rPr>
        <w:t>7.</w:t>
      </w:r>
      <w:r w:rsidR="00383516">
        <w:rPr>
          <w:sz w:val="28"/>
          <w:szCs w:val="28"/>
        </w:rPr>
        <w:t>1.</w:t>
      </w:r>
      <w:r w:rsidRPr="00C90EFC">
        <w:rPr>
          <w:sz w:val="28"/>
          <w:szCs w:val="28"/>
        </w:rPr>
        <w:t>4</w:t>
      </w:r>
      <w:r w:rsidR="00383516">
        <w:rPr>
          <w:sz w:val="28"/>
          <w:szCs w:val="28"/>
        </w:rPr>
        <w:t>.</w:t>
      </w:r>
      <w:r w:rsidR="00382711" w:rsidRPr="00C90EFC">
        <w:rPr>
          <w:sz w:val="28"/>
          <w:szCs w:val="28"/>
        </w:rPr>
        <w:t xml:space="preserve"> Лицами, ответственными за организацию и содержание мест (площадок) накопления твердых коммунальных отходов (если иное лицо не назначено в соответствии с договором на оказание услуг по обращению с твердыми коммунальными отходами), являются:</w:t>
      </w:r>
    </w:p>
    <w:p w:rsidR="00382711" w:rsidRPr="00C90EFC" w:rsidRDefault="00382711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FC">
        <w:rPr>
          <w:sz w:val="28"/>
          <w:szCs w:val="28"/>
        </w:rPr>
        <w:t>лица, осуществляющие управление многоквартирным домом в соответствии с жилищным законодательством Российской Федерации;</w:t>
      </w:r>
    </w:p>
    <w:p w:rsidR="00382711" w:rsidRPr="00C90EFC" w:rsidRDefault="00382711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EFC">
        <w:rPr>
          <w:sz w:val="28"/>
          <w:szCs w:val="28"/>
        </w:rPr>
        <w:t>собственники помещений, если они избрали непосредственную форму управления многоквартирным домом, и если иное не установлено договором оказания услуг по содержанию и (или) выполнению работ по ремонту общего имущества;</w:t>
      </w:r>
    </w:p>
    <w:p w:rsidR="00382711" w:rsidRPr="00EB1F29" w:rsidRDefault="00382711" w:rsidP="007B4762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C90EFC">
        <w:rPr>
          <w:sz w:val="28"/>
          <w:szCs w:val="28"/>
        </w:rPr>
        <w:t>лица, владеющие зданиями, строениями, сооружениями, в том числе помещениями в них, и земельными участками на законных основаниях.</w:t>
      </w:r>
    </w:p>
    <w:p w:rsidR="00382711" w:rsidRPr="00C90EFC" w:rsidRDefault="00C90EFC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7.</w:t>
      </w:r>
      <w:r w:rsidR="00383516">
        <w:rPr>
          <w:sz w:val="28"/>
          <w:szCs w:val="28"/>
          <w:lang w:eastAsia="ar-SA"/>
        </w:rPr>
        <w:t>1.</w:t>
      </w:r>
      <w:r w:rsidR="00382711" w:rsidRPr="00C90EFC">
        <w:rPr>
          <w:sz w:val="28"/>
          <w:szCs w:val="28"/>
          <w:lang w:eastAsia="ar-SA"/>
        </w:rPr>
        <w:t>5</w:t>
      </w:r>
      <w:r w:rsidR="00383516">
        <w:rPr>
          <w:sz w:val="28"/>
          <w:szCs w:val="28"/>
          <w:lang w:eastAsia="ar-SA"/>
        </w:rPr>
        <w:t>.</w:t>
      </w:r>
      <w:r w:rsidR="00382711" w:rsidRPr="00C90EFC">
        <w:rPr>
          <w:sz w:val="28"/>
          <w:szCs w:val="28"/>
          <w:lang w:eastAsia="ar-SA"/>
        </w:rPr>
        <w:t xml:space="preserve"> На территории города запрещается: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переполнение твердыми коммунальными отходами контейнеров, бункеров;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сжигание твердых коммунальных отходов в контейнерах, бункерах;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складирование в контейнеры: отходов, образующихся в результате проведения строительных работ, в том числе битого кирпича, бетона, штукатурки, металлической арматуры, батарей отопления; отходов I, II, III классов опасности (отработанные ртутьсодержащие лампы и приборы, щелочь, кислота отработанных аккумуляторных батарей); горячей печной золы (шлак); крупногабаритных  и длинномерных предметов (трубы, доски, деревья, ветки, крупные запчасти автомобилей), которые могут препятствовать выгрузке контейнера в бункер мусоровоза;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 xml:space="preserve">складирование в контейнеры, бункеры для твердых коммунальных отходов отработанных горюче-смазочных материалов, автошин, </w:t>
      </w:r>
      <w:r w:rsidRPr="00C90EFC">
        <w:rPr>
          <w:sz w:val="28"/>
          <w:szCs w:val="28"/>
          <w:lang w:eastAsia="ar-SA"/>
        </w:rPr>
        <w:lastRenderedPageBreak/>
        <w:t>аккумуляторов, металлолома, токсичных отходов, которые собираются в специально отведенных для них местах и направляются на утилизацию в соответствии с действующим законодательством;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выливание жидких отходов и воды в контейнеры и бункеры;</w:t>
      </w:r>
    </w:p>
    <w:p w:rsidR="00382711" w:rsidRPr="00C90EFC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90EFC">
        <w:rPr>
          <w:sz w:val="28"/>
          <w:szCs w:val="28"/>
          <w:lang w:eastAsia="ar-SA"/>
        </w:rPr>
        <w:t>оставление пакетов или иных емкостей с отходами при бестарном способе сбора твердых коммунальных отходов</w:t>
      </w:r>
      <w:r w:rsidR="00C90EFC" w:rsidRPr="00C90EFC">
        <w:rPr>
          <w:sz w:val="28"/>
          <w:szCs w:val="28"/>
          <w:lang w:eastAsia="ar-SA"/>
        </w:rPr>
        <w:t>,</w:t>
      </w:r>
      <w:r w:rsidRPr="00C90EFC">
        <w:rPr>
          <w:sz w:val="28"/>
          <w:szCs w:val="28"/>
          <w:lang w:eastAsia="ar-SA"/>
        </w:rPr>
        <w:t xml:space="preserve"> в нарушение предусмотренного договором на оказание услуг по обращению с твердыми коммунальными отходами графика.</w:t>
      </w:r>
    </w:p>
    <w:p w:rsidR="00382711" w:rsidRPr="00EB1F29" w:rsidRDefault="00C90EFC" w:rsidP="007B4762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90EFC">
        <w:rPr>
          <w:bCs/>
          <w:sz w:val="28"/>
          <w:szCs w:val="28"/>
          <w:shd w:val="clear" w:color="auto" w:fill="FFFFFF"/>
        </w:rPr>
        <w:t>7.</w:t>
      </w:r>
      <w:r w:rsidR="00383516">
        <w:rPr>
          <w:bCs/>
          <w:sz w:val="28"/>
          <w:szCs w:val="28"/>
          <w:shd w:val="clear" w:color="auto" w:fill="FFFFFF"/>
        </w:rPr>
        <w:t>1.</w:t>
      </w:r>
      <w:r w:rsidR="00382711" w:rsidRPr="00C90EFC">
        <w:rPr>
          <w:bCs/>
          <w:sz w:val="28"/>
          <w:szCs w:val="28"/>
          <w:shd w:val="clear" w:color="auto" w:fill="FFFFFF"/>
        </w:rPr>
        <w:t>6</w:t>
      </w:r>
      <w:r w:rsidR="00383516">
        <w:rPr>
          <w:bCs/>
          <w:sz w:val="28"/>
          <w:szCs w:val="28"/>
          <w:shd w:val="clear" w:color="auto" w:fill="FFFFFF"/>
        </w:rPr>
        <w:t>.</w:t>
      </w:r>
      <w:r w:rsidR="00382711" w:rsidRPr="00C90EFC">
        <w:rPr>
          <w:bCs/>
          <w:sz w:val="28"/>
          <w:szCs w:val="28"/>
          <w:shd w:val="clear" w:color="auto" w:fill="FFFFFF"/>
        </w:rPr>
        <w:t xml:space="preserve"> Сбор твердых коммунальных отходов осуществляется в соответствии с территориальной схемой обращения с отходами, в том числе с твердыми коммунальными отходами, утвержденной в установленном порядке.</w:t>
      </w:r>
      <w:r w:rsidR="00382711" w:rsidRPr="00EB1F29">
        <w:rPr>
          <w:bCs/>
          <w:sz w:val="28"/>
          <w:szCs w:val="28"/>
          <w:shd w:val="clear" w:color="auto" w:fill="FFFFFF"/>
        </w:rPr>
        <w:t xml:space="preserve"> </w:t>
      </w:r>
    </w:p>
    <w:p w:rsidR="00382711" w:rsidRDefault="00C90EFC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C90EFC">
        <w:rPr>
          <w:bCs/>
          <w:sz w:val="28"/>
          <w:szCs w:val="28"/>
          <w:shd w:val="clear" w:color="auto" w:fill="FFFFFF"/>
        </w:rPr>
        <w:t>7.</w:t>
      </w:r>
      <w:r w:rsidR="00383516">
        <w:rPr>
          <w:bCs/>
          <w:sz w:val="28"/>
          <w:szCs w:val="28"/>
          <w:shd w:val="clear" w:color="auto" w:fill="FFFFFF"/>
        </w:rPr>
        <w:t>1.</w:t>
      </w:r>
      <w:r w:rsidR="00382711" w:rsidRPr="00C90EFC">
        <w:rPr>
          <w:bCs/>
          <w:sz w:val="28"/>
          <w:szCs w:val="28"/>
          <w:shd w:val="clear" w:color="auto" w:fill="FFFFFF"/>
        </w:rPr>
        <w:t>7</w:t>
      </w:r>
      <w:r w:rsidR="00383516">
        <w:rPr>
          <w:bCs/>
          <w:sz w:val="28"/>
          <w:szCs w:val="28"/>
          <w:shd w:val="clear" w:color="auto" w:fill="FFFFFF"/>
        </w:rPr>
        <w:t>.</w:t>
      </w:r>
      <w:r w:rsidR="00382711" w:rsidRPr="00C90EFC">
        <w:rPr>
          <w:bCs/>
          <w:sz w:val="28"/>
          <w:szCs w:val="28"/>
          <w:shd w:val="clear" w:color="auto" w:fill="FFFFFF"/>
        </w:rPr>
        <w:t> </w:t>
      </w:r>
      <w:r w:rsidR="00382711" w:rsidRPr="00C90EFC">
        <w:rPr>
          <w:sz w:val="28"/>
          <w:szCs w:val="28"/>
        </w:rPr>
        <w:t xml:space="preserve">Сбор жидких бытовых отходов в </w:t>
      </w:r>
      <w:proofErr w:type="spellStart"/>
      <w:r w:rsidR="00382711" w:rsidRPr="00C90EFC">
        <w:rPr>
          <w:sz w:val="28"/>
          <w:szCs w:val="28"/>
        </w:rPr>
        <w:t>неканализованных</w:t>
      </w:r>
      <w:proofErr w:type="spellEnd"/>
      <w:r w:rsidR="00382711" w:rsidRPr="00C90EFC">
        <w:rPr>
          <w:sz w:val="28"/>
          <w:szCs w:val="28"/>
        </w:rPr>
        <w:t xml:space="preserve"> домовладениях осуществляется в соответствии с требованиями </w:t>
      </w:r>
      <w:r w:rsidR="00382711" w:rsidRPr="00C90EFC">
        <w:rPr>
          <w:sz w:val="28"/>
        </w:rPr>
        <w:t>жилищного законодательства и</w:t>
      </w:r>
      <w:r w:rsidR="00382711" w:rsidRPr="00C90EFC">
        <w:rPr>
          <w:sz w:val="28"/>
          <w:szCs w:val="28"/>
        </w:rPr>
        <w:t xml:space="preserve"> законодательства в области санитарно-эпидемиологического благополучия населения</w:t>
      </w:r>
      <w:r w:rsidR="00382711" w:rsidRPr="00C90EFC">
        <w:rPr>
          <w:sz w:val="28"/>
        </w:rPr>
        <w:t>.</w:t>
      </w:r>
    </w:p>
    <w:p w:rsidR="00240F65" w:rsidRPr="00C90EFC" w:rsidRDefault="00240F65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2711" w:rsidRPr="00383516" w:rsidRDefault="005E23AD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bookmarkStart w:id="2" w:name="_Toc53663363"/>
      <w:r w:rsidRPr="00383516">
        <w:rPr>
          <w:sz w:val="28"/>
          <w:szCs w:val="28"/>
          <w:lang w:eastAsia="ar-SA"/>
        </w:rPr>
        <w:t>7.</w:t>
      </w:r>
      <w:r w:rsidR="00383516" w:rsidRPr="00383516">
        <w:rPr>
          <w:sz w:val="28"/>
          <w:szCs w:val="28"/>
          <w:lang w:eastAsia="ar-SA"/>
        </w:rPr>
        <w:t>2</w:t>
      </w:r>
      <w:r w:rsidR="00240F65">
        <w:rPr>
          <w:sz w:val="28"/>
          <w:szCs w:val="28"/>
          <w:lang w:eastAsia="ar-SA"/>
        </w:rPr>
        <w:t>.</w:t>
      </w:r>
      <w:r w:rsidRPr="00383516">
        <w:rPr>
          <w:sz w:val="28"/>
          <w:szCs w:val="28"/>
          <w:lang w:eastAsia="ar-SA"/>
        </w:rPr>
        <w:t xml:space="preserve"> </w:t>
      </w:r>
      <w:r w:rsidR="00382711" w:rsidRPr="00383516">
        <w:rPr>
          <w:sz w:val="28"/>
          <w:szCs w:val="28"/>
          <w:lang w:eastAsia="ar-SA"/>
        </w:rPr>
        <w:t>Требования к контейнерам и бункерам</w:t>
      </w:r>
      <w:bookmarkEnd w:id="2"/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7.2.1.</w:t>
      </w:r>
      <w:r w:rsidR="00382711" w:rsidRPr="00383516">
        <w:rPr>
          <w:sz w:val="28"/>
          <w:szCs w:val="28"/>
          <w:lang w:eastAsia="ar-SA"/>
        </w:rPr>
        <w:t xml:space="preserve"> Контейнеры, бункеры должны быть: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окрашены, иметь маркировку с наименованием владельца;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в технически исправном состоянии;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размещены (установлены) на специально оборудованных местах (площадках) накопления твердых коммунальных отходов.</w:t>
      </w:r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7.2.2</w:t>
      </w:r>
      <w:r w:rsidR="00382711" w:rsidRPr="00383516">
        <w:rPr>
          <w:sz w:val="28"/>
          <w:szCs w:val="28"/>
          <w:lang w:eastAsia="ar-SA"/>
        </w:rPr>
        <w:t xml:space="preserve"> Места (площадки) накопления твердых коммунальных отходов должны быть очищены от отходов и содержаться в надлежащем состоянии.</w:t>
      </w:r>
    </w:p>
    <w:p w:rsidR="00382711" w:rsidRPr="00EB1F29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7.2.3.</w:t>
      </w:r>
      <w:r w:rsidR="00382711" w:rsidRPr="00383516">
        <w:rPr>
          <w:sz w:val="28"/>
          <w:szCs w:val="28"/>
          <w:lang w:eastAsia="ar-SA"/>
        </w:rPr>
        <w:t xml:space="preserve"> Контейнеры, бункеры и места (площадки (специальные площадки)) для накопления твердых коммунальных отходов подлежат уборке, дезинсекции и дератизации с кратностью, установленной требованиями законодательства в области санитарно-эпидемиологического благополучия населения.</w:t>
      </w:r>
    </w:p>
    <w:p w:rsidR="00382711" w:rsidRPr="00EB1F29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5E23AD" w:rsidRPr="00383516" w:rsidRDefault="00383516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bookmarkStart w:id="3" w:name="_Toc53663364"/>
      <w:r w:rsidRPr="00383516">
        <w:rPr>
          <w:sz w:val="28"/>
          <w:szCs w:val="28"/>
          <w:lang w:eastAsia="ar-SA"/>
        </w:rPr>
        <w:t>7.3</w:t>
      </w:r>
      <w:r w:rsidR="00240F65">
        <w:rPr>
          <w:sz w:val="28"/>
          <w:szCs w:val="28"/>
          <w:lang w:eastAsia="ar-SA"/>
        </w:rPr>
        <w:t>.</w:t>
      </w:r>
      <w:r w:rsidR="00382711" w:rsidRPr="00383516">
        <w:rPr>
          <w:sz w:val="28"/>
          <w:szCs w:val="28"/>
          <w:lang w:eastAsia="ar-SA"/>
        </w:rPr>
        <w:t xml:space="preserve"> Требования к местам (площадкам) накопления твердых </w:t>
      </w:r>
    </w:p>
    <w:p w:rsidR="00382711" w:rsidRPr="00383516" w:rsidRDefault="00382711" w:rsidP="007B4762">
      <w:pPr>
        <w:suppressAutoHyphens/>
        <w:ind w:firstLine="709"/>
        <w:jc w:val="center"/>
        <w:outlineLvl w:val="1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коммунальных отходов</w:t>
      </w:r>
      <w:bookmarkEnd w:id="3"/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7.3.</w:t>
      </w:r>
      <w:r w:rsidR="00382711" w:rsidRPr="00383516">
        <w:rPr>
          <w:sz w:val="28"/>
          <w:szCs w:val="28"/>
          <w:lang w:eastAsia="ar-SA"/>
        </w:rPr>
        <w:t>1. Места (площадки) накопления твердых коммунальных отходов должны: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соответствовать требованиям законодательства в области санитарно-эпидемиологического благополучия населения и иного законодательства Российской Федерации;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иметь подъездной путь;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иметь твердое (асфальтовое, бетонное) покрытие с уклоном для отведения талых и дождевых сточных вод;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иметь ограждение, обеспечивающее предупреждение распространения отходов за пределы контейнерной площадки;</w:t>
      </w:r>
    </w:p>
    <w:p w:rsidR="00382711" w:rsidRPr="00383516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 xml:space="preserve">для размещения контейнеров емкостью 0,75 </w:t>
      </w:r>
      <w:proofErr w:type="spellStart"/>
      <w:r w:rsidRPr="00383516">
        <w:rPr>
          <w:sz w:val="28"/>
          <w:szCs w:val="28"/>
          <w:lang w:eastAsia="ar-SA"/>
        </w:rPr>
        <w:t>куб.м</w:t>
      </w:r>
      <w:proofErr w:type="spellEnd"/>
      <w:r w:rsidRPr="00383516">
        <w:rPr>
          <w:sz w:val="28"/>
          <w:szCs w:val="28"/>
          <w:lang w:eastAsia="ar-SA"/>
        </w:rPr>
        <w:t xml:space="preserve">, 1,1 </w:t>
      </w:r>
      <w:proofErr w:type="spellStart"/>
      <w:r w:rsidRPr="00383516">
        <w:rPr>
          <w:sz w:val="28"/>
          <w:szCs w:val="28"/>
          <w:lang w:eastAsia="ar-SA"/>
        </w:rPr>
        <w:t>куб.м</w:t>
      </w:r>
      <w:proofErr w:type="spellEnd"/>
      <w:r w:rsidRPr="00383516">
        <w:rPr>
          <w:sz w:val="28"/>
          <w:szCs w:val="28"/>
          <w:lang w:eastAsia="ar-SA"/>
        </w:rPr>
        <w:t xml:space="preserve"> иметь трехстороннее ограждение высотой не менее 1,5 м, чтобы не допускать попадания отходов на прилегающую территорию;</w:t>
      </w:r>
    </w:p>
    <w:p w:rsidR="00382711" w:rsidRDefault="00382711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lastRenderedPageBreak/>
        <w:t>иметь аншлаги с указанием информации об объектах потребителей                                     и о собственнике площадок, контактных телефонов организации, вывозящей отходы, и графика вывоза твердых коммунальных отходов.</w:t>
      </w:r>
    </w:p>
    <w:p w:rsidR="00382711" w:rsidRPr="00383516" w:rsidRDefault="00383516" w:rsidP="007B4762">
      <w:pPr>
        <w:suppressAutoHyphens/>
        <w:ind w:firstLine="709"/>
        <w:jc w:val="both"/>
        <w:rPr>
          <w:sz w:val="32"/>
          <w:szCs w:val="28"/>
          <w:lang w:eastAsia="ar-SA"/>
        </w:rPr>
      </w:pPr>
      <w:r w:rsidRPr="00383516">
        <w:rPr>
          <w:rFonts w:eastAsiaTheme="minorEastAsia"/>
          <w:sz w:val="28"/>
        </w:rPr>
        <w:t>7.3.</w:t>
      </w:r>
      <w:r w:rsidR="00382711" w:rsidRPr="00383516">
        <w:rPr>
          <w:rFonts w:eastAsiaTheme="minorEastAsia"/>
          <w:sz w:val="28"/>
        </w:rPr>
        <w:t xml:space="preserve">2. Площадки для установки контейнеров должны быть удалены от жилых домов, детских учреждений, спортивных площадок и от мест отдыха граждан на расстояние не менее 20, но не более 100 метров. На территории домовладений расстояние между местами временного хранения отходов может быть сокращено до 8-10 метров от жилых домов. В исключительных случаях в районах сложившейся застройки, где нет возможности соблюдения установленных разрывов от дворовых туалетов, мест временного хранения отходов, расстояния от мест </w:t>
      </w:r>
      <w:r w:rsidR="00382711" w:rsidRPr="00F24EB9">
        <w:rPr>
          <w:rFonts w:eastAsiaTheme="minorEastAsia"/>
          <w:sz w:val="28"/>
        </w:rPr>
        <w:t xml:space="preserve">установки контейнеров до указанных объектов определяются в порядке, установленном </w:t>
      </w:r>
      <w:r w:rsidR="00F24EB9" w:rsidRPr="00F24EB9">
        <w:rPr>
          <w:sz w:val="28"/>
          <w:szCs w:val="28"/>
        </w:rPr>
        <w:t>СанПиН 2.1.3684-21 </w:t>
      </w:r>
      <w:hyperlink r:id="rId11" w:history="1">
        <w:r w:rsidR="00F24EB9" w:rsidRPr="00F24EB9">
          <w:rPr>
            <w:rStyle w:val="a9"/>
            <w:color w:val="auto"/>
            <w:sz w:val="28"/>
            <w:szCs w:val="28"/>
            <w:u w:val="none"/>
          </w:rPr>
  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</w:r>
      </w:hyperlink>
      <w:r w:rsidR="00F24EB9" w:rsidRPr="00F24EB9">
        <w:rPr>
          <w:sz w:val="28"/>
          <w:szCs w:val="28"/>
        </w:rPr>
        <w:t>, утвержденные постановлением Главного государственного санитарного врача РФ от 28.01.2021 № 3</w:t>
      </w:r>
      <w:r w:rsidR="00382711" w:rsidRPr="00F24EB9">
        <w:rPr>
          <w:rFonts w:eastAsiaTheme="minorEastAsia"/>
          <w:sz w:val="28"/>
          <w:lang w:eastAsia="en-US" w:bidi="en-US"/>
        </w:rPr>
        <w:t xml:space="preserve">. </w:t>
      </w:r>
      <w:r w:rsidR="00382711" w:rsidRPr="00F24EB9">
        <w:rPr>
          <w:rFonts w:eastAsiaTheme="minorEastAsia"/>
          <w:sz w:val="28"/>
        </w:rPr>
        <w:t>Для определения числа устанавливаемых мусоросборников (контейнеров) следует исходить</w:t>
      </w:r>
      <w:r w:rsidR="00382711" w:rsidRPr="00F24EB9">
        <w:rPr>
          <w:rFonts w:eastAsiaTheme="minorEastAsia"/>
          <w:color w:val="FF0000"/>
          <w:sz w:val="28"/>
        </w:rPr>
        <w:t xml:space="preserve"> </w:t>
      </w:r>
      <w:r w:rsidR="00382711" w:rsidRPr="00383516">
        <w:rPr>
          <w:rFonts w:eastAsiaTheme="minorEastAsia"/>
          <w:sz w:val="28"/>
        </w:rPr>
        <w:t>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Размер площадок должен быть рассчитан на установку необходимого числа контейнеров, но не более 5.</w:t>
      </w:r>
    </w:p>
    <w:p w:rsidR="00382711" w:rsidRPr="00383516" w:rsidRDefault="00383516" w:rsidP="007B4762">
      <w:pPr>
        <w:suppressAutoHyphens/>
        <w:ind w:firstLine="800"/>
        <w:jc w:val="both"/>
        <w:rPr>
          <w:rStyle w:val="2Exact"/>
          <w:rFonts w:eastAsiaTheme="minorEastAsia"/>
        </w:rPr>
      </w:pPr>
      <w:r w:rsidRPr="00383516">
        <w:rPr>
          <w:rStyle w:val="2Exact"/>
          <w:rFonts w:eastAsiaTheme="minorEastAsia"/>
        </w:rPr>
        <w:t>7.3.3</w:t>
      </w:r>
      <w:r w:rsidR="00382711" w:rsidRPr="00383516">
        <w:rPr>
          <w:rStyle w:val="2Exact"/>
          <w:rFonts w:eastAsiaTheme="minorEastAsia"/>
        </w:rPr>
        <w:t>. Вывоз строительного мусора, образовавшегося в результате ремонта и (или) строительства, производится силами лиц, осуществляющих ремонт и (или) строительство, на полигон твёрдых коммунальных отходов.</w:t>
      </w:r>
    </w:p>
    <w:p w:rsidR="00382711" w:rsidRPr="00383516" w:rsidRDefault="00382711" w:rsidP="007B4762">
      <w:pPr>
        <w:suppressAutoHyphens/>
        <w:ind w:firstLine="800"/>
        <w:jc w:val="both"/>
        <w:rPr>
          <w:rStyle w:val="2Exact"/>
          <w:rFonts w:eastAsiaTheme="minorEastAsia"/>
        </w:rPr>
      </w:pPr>
      <w:r w:rsidRPr="00383516">
        <w:rPr>
          <w:rStyle w:val="2Exact"/>
          <w:rFonts w:eastAsiaTheme="minorEastAsia"/>
        </w:rPr>
        <w:t>При архитектурно-строительном проектировании, строительстве, реконструкций, капитальном ремонте зданий, сооружений и иных объектов, в процессе</w:t>
      </w:r>
      <w:r w:rsidR="00256F4C">
        <w:rPr>
          <w:rStyle w:val="2Exact"/>
          <w:rFonts w:eastAsiaTheme="minorEastAsia"/>
        </w:rPr>
        <w:t xml:space="preserve"> </w:t>
      </w:r>
      <w:proofErr w:type="gramStart"/>
      <w:r w:rsidRPr="00383516">
        <w:rPr>
          <w:rStyle w:val="2Exact"/>
          <w:rFonts w:eastAsiaTheme="minorEastAsia"/>
        </w:rPr>
        <w:t>эксплуатации</w:t>
      </w:r>
      <w:proofErr w:type="gramEnd"/>
      <w:r w:rsidR="00256F4C">
        <w:rPr>
          <w:rStyle w:val="2Exact"/>
          <w:rFonts w:eastAsiaTheme="minorEastAsia"/>
        </w:rPr>
        <w:t xml:space="preserve"> </w:t>
      </w:r>
      <w:r w:rsidRPr="00383516">
        <w:rPr>
          <w:rStyle w:val="2Exact"/>
          <w:rFonts w:eastAsiaTheme="minorEastAsia"/>
        </w:rPr>
        <w:t>которых образуются отходы, необходимо предусмотреть места (площадки) для сбора таких отходов в соответствии с установленными требованиями, правилами и нормами в области обращения с отходами.</w:t>
      </w:r>
    </w:p>
    <w:p w:rsidR="00382711" w:rsidRPr="00BD310A" w:rsidRDefault="00382711" w:rsidP="007B4762">
      <w:pPr>
        <w:suppressAutoHyphens/>
        <w:ind w:firstLine="800"/>
        <w:jc w:val="both"/>
        <w:rPr>
          <w:sz w:val="28"/>
          <w:szCs w:val="28"/>
        </w:rPr>
      </w:pPr>
      <w:r w:rsidRPr="00383516">
        <w:rPr>
          <w:rStyle w:val="2Exact"/>
          <w:rFonts w:eastAsiaTheme="minorEastAsia"/>
        </w:rPr>
        <w:t>Запрещено складирование отходов, образовавшихся во время ремонта и (или) строительства, в места временного хранения отходов.</w:t>
      </w:r>
      <w:r w:rsidRPr="00BD310A">
        <w:rPr>
          <w:rStyle w:val="2Exact"/>
          <w:rFonts w:eastAsiaTheme="minorEastAsia"/>
        </w:rPr>
        <w:t xml:space="preserve">   </w:t>
      </w:r>
    </w:p>
    <w:p w:rsidR="00382711" w:rsidRPr="00EB1F29" w:rsidRDefault="00383516" w:rsidP="007B476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7.3.</w:t>
      </w:r>
      <w:r w:rsidR="00382711" w:rsidRPr="00383516">
        <w:rPr>
          <w:sz w:val="28"/>
          <w:szCs w:val="28"/>
          <w:lang w:eastAsia="ar-SA"/>
        </w:rPr>
        <w:t>4. Контейнеры, бункеры, ограждения должны быть в технически исправном состоянии, обеспечивающем надлежащую эксплуатацию объекта, их поверхности не должны иметь дефектов, сколов, коррозии металлических элементов.</w:t>
      </w:r>
    </w:p>
    <w:p w:rsidR="00382711" w:rsidRPr="00383516" w:rsidRDefault="00383516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83516">
        <w:rPr>
          <w:sz w:val="28"/>
          <w:szCs w:val="28"/>
          <w:lang w:eastAsia="ar-SA"/>
        </w:rPr>
        <w:t>7.3.</w:t>
      </w:r>
      <w:r w:rsidR="00382711" w:rsidRPr="00383516">
        <w:rPr>
          <w:sz w:val="28"/>
          <w:szCs w:val="28"/>
          <w:lang w:eastAsia="ar-SA"/>
        </w:rPr>
        <w:t>5. При возникновении случаев переполнения установленных контейнеров необходимо увеличить их количество, емкость или периодичность вывоза из них отходов.</w:t>
      </w:r>
    </w:p>
    <w:p w:rsidR="00AF1B9C" w:rsidRDefault="00383516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F1B9C">
        <w:rPr>
          <w:sz w:val="28"/>
          <w:szCs w:val="28"/>
          <w:lang w:eastAsia="ar-SA"/>
        </w:rPr>
        <w:t xml:space="preserve">7.3.6. </w:t>
      </w:r>
      <w:r w:rsidR="00AF1B9C" w:rsidRPr="00AF1B9C">
        <w:rPr>
          <w:sz w:val="28"/>
          <w:szCs w:val="28"/>
          <w:lang w:eastAsia="ar-SA"/>
        </w:rPr>
        <w:t xml:space="preserve">Содержание территории, на которой расположены места (площадки) накопления твердых коммунальных отходов, обеспечивается лицами, указанными пункте 7.1.4. настоящих Правил, по периметру пяти </w:t>
      </w:r>
      <w:r w:rsidR="00AF1B9C" w:rsidRPr="00AF1B9C">
        <w:rPr>
          <w:sz w:val="28"/>
          <w:szCs w:val="28"/>
          <w:lang w:eastAsia="ar-SA"/>
        </w:rPr>
        <w:lastRenderedPageBreak/>
        <w:t>метров от ограждения места (площадки) накопления твердых коммунальных отходов, в случае отсутствия ограждения – от контейнера, бункера. Места (площадки) накопления твердых коммунальных отходов должны убираться ежедневно</w:t>
      </w:r>
      <w:r w:rsidR="00AF1B9C">
        <w:rPr>
          <w:sz w:val="28"/>
          <w:szCs w:val="28"/>
          <w:lang w:eastAsia="ar-SA"/>
        </w:rPr>
        <w:t>.</w:t>
      </w:r>
    </w:p>
    <w:p w:rsidR="00226EA3" w:rsidRPr="00AF1B9C" w:rsidRDefault="00226EA3" w:rsidP="007B476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B9C">
        <w:rPr>
          <w:sz w:val="28"/>
          <w:szCs w:val="28"/>
        </w:rPr>
        <w:t xml:space="preserve">Работы по содержанию мест (площадок) накопления </w:t>
      </w:r>
      <w:r w:rsidR="00AF1B9C"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 w:val="28"/>
          <w:szCs w:val="28"/>
        </w:rPr>
        <w:t xml:space="preserve"> включают в себя их обслуживание (покраска, ремонт и др.) и санитарную очистку, в том числе подбор (уборка </w:t>
      </w:r>
      <w:r w:rsidR="00AF1B9C"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 w:val="28"/>
          <w:szCs w:val="28"/>
        </w:rPr>
        <w:t xml:space="preserve">, находящихся на месте накопления (контейнерной площадке) или рядом с таким местом (например, когда потребитель не обеспечил складирование </w:t>
      </w:r>
      <w:r w:rsidR="00AF1B9C"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 w:val="28"/>
          <w:szCs w:val="28"/>
        </w:rPr>
        <w:t xml:space="preserve"> в контейнер) и подметание мусора вокруг контейнеров, и т.д. При этом указанные работы не включают уборку мест погрузки (действия по подбору оброненных (просыпавшихся и др.) при погрузке </w:t>
      </w:r>
      <w:r w:rsidR="00AF1B9C"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 w:val="28"/>
          <w:szCs w:val="28"/>
        </w:rPr>
        <w:t xml:space="preserve"> и перемещению их в мусоровоз), обязанность которой возложена на регионального оператора.</w:t>
      </w:r>
    </w:p>
    <w:p w:rsidR="00226EA3" w:rsidRPr="00AF1B9C" w:rsidRDefault="00AF1B9C" w:rsidP="007B4762">
      <w:pPr>
        <w:pStyle w:val="1"/>
        <w:shd w:val="clear" w:color="auto" w:fill="FFFFFF"/>
        <w:suppressAutoHyphens/>
        <w:spacing w:before="161" w:after="161"/>
        <w:jc w:val="both"/>
        <w:rPr>
          <w:szCs w:val="28"/>
        </w:rPr>
      </w:pPr>
      <w:r>
        <w:rPr>
          <w:szCs w:val="28"/>
        </w:rPr>
        <w:t xml:space="preserve">7.3.7. </w:t>
      </w:r>
      <w:r w:rsidR="00226EA3" w:rsidRPr="00AF1B9C">
        <w:rPr>
          <w:szCs w:val="28"/>
        </w:rPr>
        <w:t xml:space="preserve">В соответствии с </w:t>
      </w:r>
      <w:hyperlink r:id="rId12" w:history="1">
        <w:r w:rsidR="00226EA3" w:rsidRPr="00512F5A">
          <w:rPr>
            <w:szCs w:val="28"/>
          </w:rPr>
          <w:t>пунктом 13</w:t>
        </w:r>
      </w:hyperlink>
      <w:r w:rsidR="00226EA3" w:rsidRPr="00512F5A">
        <w:rPr>
          <w:szCs w:val="28"/>
        </w:rPr>
        <w:t xml:space="preserve"> Правил </w:t>
      </w:r>
      <w:r w:rsidR="00512F5A">
        <w:rPr>
          <w:color w:val="000000"/>
        </w:rPr>
        <w:t>о</w:t>
      </w:r>
      <w:r w:rsidR="00512F5A" w:rsidRPr="00512F5A">
        <w:rPr>
          <w:color w:val="000000"/>
        </w:rPr>
        <w:t>б обращении с твердыми коммунальными отходами</w:t>
      </w:r>
      <w:r w:rsidR="00512F5A">
        <w:rPr>
          <w:color w:val="000000"/>
        </w:rPr>
        <w:t xml:space="preserve">, </w:t>
      </w:r>
      <w:r w:rsidR="00512F5A" w:rsidRPr="00AF1B9C">
        <w:rPr>
          <w:szCs w:val="28"/>
        </w:rPr>
        <w:t>утвержденных постановлением Правительства Российской Федерации</w:t>
      </w:r>
      <w:r w:rsidR="00512F5A">
        <w:rPr>
          <w:szCs w:val="28"/>
        </w:rPr>
        <w:t xml:space="preserve"> от 12 ноября 2016 г.</w:t>
      </w:r>
      <w:r w:rsidR="00512F5A" w:rsidRPr="00512F5A">
        <w:rPr>
          <w:szCs w:val="28"/>
        </w:rPr>
        <w:t xml:space="preserve"> </w:t>
      </w:r>
      <w:r w:rsidR="00226EA3" w:rsidRPr="00512F5A">
        <w:rPr>
          <w:szCs w:val="28"/>
        </w:rPr>
        <w:t>№ 1156 и</w:t>
      </w:r>
      <w:r w:rsidR="00226EA3" w:rsidRPr="00AF1B9C">
        <w:rPr>
          <w:szCs w:val="28"/>
        </w:rPr>
        <w:t xml:space="preserve"> </w:t>
      </w:r>
      <w:hyperlink r:id="rId13" w:history="1">
        <w:r w:rsidR="00226EA3" w:rsidRPr="00AF1B9C">
          <w:rPr>
            <w:szCs w:val="28"/>
          </w:rPr>
          <w:t>пунктом 148(12)</w:t>
        </w:r>
      </w:hyperlink>
      <w:r w:rsidR="00226EA3" w:rsidRPr="00AF1B9C">
        <w:rPr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</w:t>
      </w:r>
      <w:r w:rsidRPr="00AF1B9C">
        <w:rPr>
          <w:szCs w:val="28"/>
        </w:rPr>
        <w:t>кой Федерации от 6 мая 2011 г. №</w:t>
      </w:r>
      <w:r>
        <w:rPr>
          <w:szCs w:val="28"/>
        </w:rPr>
        <w:t xml:space="preserve"> 354 </w:t>
      </w:r>
      <w:r w:rsidR="00226EA3" w:rsidRPr="00AF1B9C">
        <w:rPr>
          <w:szCs w:val="28"/>
        </w:rPr>
        <w:t xml:space="preserve">региональный оператор несет ответственность за обращение с </w:t>
      </w:r>
      <w:r>
        <w:rPr>
          <w:rStyle w:val="2Exact"/>
          <w:rFonts w:eastAsiaTheme="minorEastAsia"/>
        </w:rPr>
        <w:t>твёрдыми</w:t>
      </w:r>
      <w:r w:rsidRPr="00383516">
        <w:rPr>
          <w:rStyle w:val="2Exact"/>
          <w:rFonts w:eastAsiaTheme="minorEastAsia"/>
        </w:rPr>
        <w:t xml:space="preserve"> коммунальны</w:t>
      </w:r>
      <w:r>
        <w:rPr>
          <w:rStyle w:val="2Exact"/>
          <w:rFonts w:eastAsiaTheme="minorEastAsia"/>
        </w:rPr>
        <w:t>ми</w:t>
      </w:r>
      <w:r w:rsidRPr="00383516">
        <w:rPr>
          <w:rStyle w:val="2Exact"/>
          <w:rFonts w:eastAsiaTheme="minorEastAsia"/>
        </w:rPr>
        <w:t xml:space="preserve"> отход</w:t>
      </w:r>
      <w:r>
        <w:rPr>
          <w:rStyle w:val="2Exact"/>
          <w:rFonts w:eastAsiaTheme="minorEastAsia"/>
        </w:rPr>
        <w:t>ами</w:t>
      </w:r>
      <w:r w:rsidR="00226EA3" w:rsidRPr="00AF1B9C">
        <w:rPr>
          <w:szCs w:val="28"/>
        </w:rPr>
        <w:t xml:space="preserve"> с момента погрузки таких отходов в мусоровоз. При этом погрузка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="00226EA3" w:rsidRPr="00AF1B9C">
        <w:rPr>
          <w:szCs w:val="28"/>
        </w:rPr>
        <w:t xml:space="preserve"> включает в себя уборку мест погрузки, под которой, согласно </w:t>
      </w:r>
      <w:hyperlink r:id="rId14" w:history="1">
        <w:r w:rsidR="00226EA3" w:rsidRPr="00AF1B9C">
          <w:rPr>
            <w:szCs w:val="28"/>
          </w:rPr>
          <w:t>пункту 2</w:t>
        </w:r>
      </w:hyperlink>
      <w:r w:rsidR="00226EA3" w:rsidRPr="00AF1B9C">
        <w:rPr>
          <w:szCs w:val="28"/>
        </w:rPr>
        <w:t xml:space="preserve"> Пра</w:t>
      </w:r>
      <w:r w:rsidRPr="00AF1B9C">
        <w:rPr>
          <w:szCs w:val="28"/>
        </w:rPr>
        <w:t>вил №</w:t>
      </w:r>
      <w:r w:rsidR="00226EA3" w:rsidRPr="00AF1B9C">
        <w:rPr>
          <w:szCs w:val="28"/>
        </w:rPr>
        <w:t xml:space="preserve"> 1156, понимаются действия по подбору оброненных (просыпавшихся и др.) при погрузке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="00226EA3" w:rsidRPr="00AF1B9C">
        <w:rPr>
          <w:szCs w:val="28"/>
        </w:rPr>
        <w:t xml:space="preserve"> и перемещению их в мусоровоз. Таким образом, уборка мест погрузки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="00226EA3" w:rsidRPr="00AF1B9C">
        <w:rPr>
          <w:szCs w:val="28"/>
        </w:rPr>
        <w:t xml:space="preserve"> - действия по подбору оброненных (просыпавшихся и др.) при погрузке </w:t>
      </w:r>
      <w:r w:rsidRPr="00383516">
        <w:rPr>
          <w:rStyle w:val="2Exact"/>
          <w:rFonts w:eastAsiaTheme="minorEastAsia"/>
        </w:rPr>
        <w:t>твёрдых коммунальных отходов</w:t>
      </w:r>
      <w:r w:rsidRPr="00AF1B9C">
        <w:rPr>
          <w:szCs w:val="28"/>
        </w:rPr>
        <w:t xml:space="preserve"> </w:t>
      </w:r>
      <w:r w:rsidR="00226EA3" w:rsidRPr="00AF1B9C">
        <w:rPr>
          <w:szCs w:val="28"/>
        </w:rPr>
        <w:t>и перемещению их в мусоровоз, является обязанностью регионального оператора.</w:t>
      </w:r>
    </w:p>
    <w:p w:rsidR="00240F65" w:rsidRDefault="00AF1B9C" w:rsidP="007B4762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E80B58">
        <w:rPr>
          <w:sz w:val="28"/>
          <w:szCs w:val="28"/>
          <w:lang w:eastAsia="ar-SA"/>
        </w:rPr>
        <w:t>7.4</w:t>
      </w:r>
      <w:r w:rsidR="00240F65">
        <w:rPr>
          <w:sz w:val="28"/>
          <w:szCs w:val="28"/>
          <w:lang w:eastAsia="ar-SA"/>
        </w:rPr>
        <w:t>.</w:t>
      </w:r>
      <w:r w:rsidRPr="00E80B58">
        <w:rPr>
          <w:sz w:val="28"/>
          <w:szCs w:val="28"/>
          <w:lang w:eastAsia="ar-SA"/>
        </w:rPr>
        <w:t xml:space="preserve"> </w:t>
      </w:r>
      <w:r w:rsidR="00382711" w:rsidRPr="00E80B58">
        <w:rPr>
          <w:sz w:val="28"/>
          <w:szCs w:val="28"/>
          <w:lang w:eastAsia="ar-SA"/>
        </w:rPr>
        <w:t>Требования к местам</w:t>
      </w:r>
      <w:r w:rsidR="00256F4C">
        <w:rPr>
          <w:sz w:val="28"/>
          <w:szCs w:val="28"/>
          <w:lang w:eastAsia="ar-SA"/>
        </w:rPr>
        <w:t xml:space="preserve"> </w:t>
      </w:r>
      <w:r w:rsidR="00382711" w:rsidRPr="00E80B58">
        <w:rPr>
          <w:sz w:val="28"/>
          <w:szCs w:val="28"/>
          <w:lang w:eastAsia="ar-SA"/>
        </w:rPr>
        <w:t xml:space="preserve">накопления твердых коммунальных отходов </w:t>
      </w:r>
    </w:p>
    <w:p w:rsidR="00382711" w:rsidRDefault="00382711" w:rsidP="007B4762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E80B58">
        <w:rPr>
          <w:sz w:val="28"/>
          <w:szCs w:val="28"/>
          <w:lang w:eastAsia="ar-SA"/>
        </w:rPr>
        <w:t>на</w:t>
      </w:r>
      <w:r>
        <w:rPr>
          <w:sz w:val="28"/>
          <w:szCs w:val="28"/>
          <w:lang w:eastAsia="ar-SA"/>
        </w:rPr>
        <w:t xml:space="preserve"> территориях общего пользования</w:t>
      </w:r>
    </w:p>
    <w:p w:rsidR="00382711" w:rsidRPr="00E80B58" w:rsidRDefault="00E80B58" w:rsidP="007B4762">
      <w:pPr>
        <w:suppressAutoHyphens/>
        <w:ind w:firstLine="708"/>
        <w:jc w:val="both"/>
        <w:rPr>
          <w:sz w:val="32"/>
          <w:szCs w:val="28"/>
        </w:rPr>
      </w:pPr>
      <w:r w:rsidRPr="00E80B58">
        <w:rPr>
          <w:rFonts w:eastAsiaTheme="minorEastAsia"/>
          <w:sz w:val="28"/>
        </w:rPr>
        <w:t>7.4.1</w:t>
      </w:r>
      <w:r w:rsidR="00382711" w:rsidRPr="00E80B58">
        <w:rPr>
          <w:rFonts w:eastAsiaTheme="minorEastAsia"/>
          <w:sz w:val="28"/>
        </w:rPr>
        <w:t xml:space="preserve">. Для предотвращения засорения улиц, площадей и скверов, и других мест общего пользования отходами устанавливаются специально предназначенные для временного хранения отходов емкости малого размера - не более 0,35 куб. м (урны, баки). Установка, очистка и содержание емкостей для временного хранения отходов осуществляются лицами, ответственными за уборку соответствующих территорий, если иное не </w:t>
      </w:r>
      <w:r>
        <w:rPr>
          <w:rFonts w:eastAsiaTheme="minorEastAsia"/>
          <w:sz w:val="28"/>
        </w:rPr>
        <w:t>предусмотрено пунктом 7.4.4.</w:t>
      </w:r>
      <w:r w:rsidR="00382711" w:rsidRPr="00E80B58">
        <w:rPr>
          <w:rFonts w:eastAsiaTheme="minorEastAsia"/>
          <w:sz w:val="28"/>
        </w:rPr>
        <w:t xml:space="preserve"> настоящих Правил.</w:t>
      </w:r>
    </w:p>
    <w:p w:rsidR="00382711" w:rsidRDefault="00E80B58" w:rsidP="007B4762">
      <w:pPr>
        <w:widowControl w:val="0"/>
        <w:tabs>
          <w:tab w:val="left" w:pos="1393"/>
        </w:tabs>
        <w:suppressAutoHyphens/>
        <w:ind w:firstLine="709"/>
        <w:jc w:val="both"/>
        <w:rPr>
          <w:rFonts w:eastAsiaTheme="minorEastAsia"/>
          <w:sz w:val="28"/>
        </w:rPr>
      </w:pPr>
      <w:r w:rsidRPr="00E80B58">
        <w:rPr>
          <w:rFonts w:eastAsiaTheme="minorEastAsia"/>
          <w:sz w:val="28"/>
        </w:rPr>
        <w:t>7.4.2.</w:t>
      </w:r>
      <w:r w:rsidR="00382711" w:rsidRPr="00E80B58">
        <w:rPr>
          <w:rFonts w:eastAsiaTheme="minorEastAsia"/>
          <w:sz w:val="28"/>
        </w:rPr>
        <w:t xml:space="preserve"> Урны (баки) должны содержаться в исправном состоянии, без видимых повреждений, очищаться по мере накопления мусора, но не реже одного раза в сутки, и не реже одного раза в неделю промываться и дезинфицироваться.</w:t>
      </w:r>
    </w:p>
    <w:p w:rsidR="00E80B58" w:rsidRDefault="00E80B58" w:rsidP="007B4762">
      <w:pPr>
        <w:widowControl w:val="0"/>
        <w:tabs>
          <w:tab w:val="left" w:pos="1393"/>
        </w:tabs>
        <w:suppressAutoHyphens/>
        <w:ind w:firstLine="709"/>
        <w:jc w:val="both"/>
        <w:rPr>
          <w:sz w:val="32"/>
          <w:szCs w:val="28"/>
        </w:rPr>
      </w:pPr>
      <w:r>
        <w:rPr>
          <w:rFonts w:eastAsiaTheme="minorEastAsia"/>
          <w:sz w:val="28"/>
        </w:rPr>
        <w:t xml:space="preserve">7.4.3. </w:t>
      </w:r>
      <w:r w:rsidR="00382711" w:rsidRPr="00E80B58">
        <w:rPr>
          <w:rFonts w:eastAsiaTheme="minorEastAsia"/>
          <w:sz w:val="28"/>
        </w:rPr>
        <w:t>Урны устанавливаются с интервалом не более 40 метров на магистрали (территории), если и</w:t>
      </w:r>
      <w:r>
        <w:rPr>
          <w:rFonts w:eastAsiaTheme="minorEastAsia"/>
          <w:sz w:val="28"/>
        </w:rPr>
        <w:t>ное не предусмотрено пунктом 7.4.</w:t>
      </w:r>
      <w:r w:rsidR="00382711" w:rsidRPr="00E80B58">
        <w:rPr>
          <w:rFonts w:eastAsiaTheme="minorEastAsia"/>
          <w:sz w:val="28"/>
        </w:rPr>
        <w:t>4</w:t>
      </w:r>
      <w:r>
        <w:rPr>
          <w:rFonts w:eastAsiaTheme="minorEastAsia"/>
          <w:sz w:val="28"/>
        </w:rPr>
        <w:t>.</w:t>
      </w:r>
      <w:r w:rsidR="00382711" w:rsidRPr="00E80B58">
        <w:rPr>
          <w:rFonts w:eastAsiaTheme="minorEastAsia"/>
          <w:sz w:val="28"/>
        </w:rPr>
        <w:t xml:space="preserve"> </w:t>
      </w:r>
      <w:r w:rsidR="00382711" w:rsidRPr="00E80B58">
        <w:rPr>
          <w:rFonts w:eastAsiaTheme="minorEastAsia"/>
          <w:sz w:val="28"/>
        </w:rPr>
        <w:lastRenderedPageBreak/>
        <w:t>настоящих Правил.</w:t>
      </w:r>
    </w:p>
    <w:p w:rsidR="00382711" w:rsidRPr="00E80B58" w:rsidRDefault="00E80B58" w:rsidP="007B4762">
      <w:pPr>
        <w:widowControl w:val="0"/>
        <w:tabs>
          <w:tab w:val="left" w:pos="1393"/>
        </w:tabs>
        <w:suppressAutoHyphens/>
        <w:ind w:firstLine="709"/>
        <w:jc w:val="both"/>
        <w:rPr>
          <w:sz w:val="36"/>
          <w:szCs w:val="28"/>
        </w:rPr>
      </w:pPr>
      <w:r>
        <w:rPr>
          <w:sz w:val="32"/>
          <w:szCs w:val="28"/>
        </w:rPr>
        <w:t xml:space="preserve">7.4.4. </w:t>
      </w:r>
      <w:r w:rsidR="00382711" w:rsidRPr="00E80B58">
        <w:rPr>
          <w:rFonts w:eastAsiaTheme="minorEastAsia"/>
          <w:sz w:val="28"/>
        </w:rPr>
        <w:t>Урны устанавливаются:</w:t>
      </w:r>
    </w:p>
    <w:p w:rsidR="00382711" w:rsidRPr="00E80B58" w:rsidRDefault="00382711" w:rsidP="007B4762">
      <w:pPr>
        <w:widowControl w:val="0"/>
        <w:tabs>
          <w:tab w:val="left" w:pos="1176"/>
        </w:tabs>
        <w:suppressAutoHyphens/>
        <w:ind w:firstLine="709"/>
        <w:jc w:val="both"/>
        <w:rPr>
          <w:sz w:val="32"/>
          <w:szCs w:val="28"/>
        </w:rPr>
      </w:pPr>
      <w:r w:rsidRPr="00E80B58">
        <w:rPr>
          <w:rFonts w:eastAsiaTheme="minorEastAsia"/>
          <w:sz w:val="28"/>
        </w:rPr>
        <w:t>собственниками предприятий, учреждений, в том числе торговли, общественного питания и бытового обслуживания, палаток, киосков, павильонов или уполномоченными ими лицами - у входа и вдоль зданий, находящихся в их пользовании;</w:t>
      </w:r>
    </w:p>
    <w:p w:rsidR="00382711" w:rsidRDefault="00382711" w:rsidP="007B4762">
      <w:pPr>
        <w:widowControl w:val="0"/>
        <w:tabs>
          <w:tab w:val="left" w:pos="1306"/>
        </w:tabs>
        <w:suppressAutoHyphens/>
        <w:ind w:firstLine="709"/>
        <w:jc w:val="both"/>
        <w:rPr>
          <w:rFonts w:eastAsiaTheme="minorEastAsia"/>
          <w:sz w:val="28"/>
        </w:rPr>
      </w:pPr>
      <w:r w:rsidRPr="00E80B58">
        <w:rPr>
          <w:rFonts w:eastAsiaTheme="minorEastAsia"/>
          <w:sz w:val="28"/>
        </w:rPr>
        <w:t>организациями, осуществляющими управление многоквартирными домами, - у входов в многоквартирный дом.</w:t>
      </w:r>
    </w:p>
    <w:p w:rsidR="00240F65" w:rsidRDefault="00E80B58" w:rsidP="007B4762">
      <w:pPr>
        <w:suppressAutoHyphens/>
        <w:jc w:val="center"/>
        <w:outlineLvl w:val="1"/>
        <w:rPr>
          <w:sz w:val="28"/>
          <w:szCs w:val="28"/>
          <w:lang w:eastAsia="ar-SA"/>
        </w:rPr>
      </w:pPr>
      <w:bookmarkStart w:id="4" w:name="_Toc53663355"/>
      <w:bookmarkStart w:id="5" w:name="_Toc32587986"/>
      <w:bookmarkStart w:id="6" w:name="_Toc32588833"/>
      <w:r w:rsidRPr="00E80B58">
        <w:rPr>
          <w:sz w:val="28"/>
          <w:szCs w:val="28"/>
          <w:lang w:eastAsia="ar-SA"/>
        </w:rPr>
        <w:t>7.5.</w:t>
      </w:r>
      <w:r w:rsidR="00382711" w:rsidRPr="00E80B58">
        <w:rPr>
          <w:sz w:val="28"/>
          <w:szCs w:val="28"/>
          <w:lang w:eastAsia="ar-SA"/>
        </w:rPr>
        <w:t xml:space="preserve"> Лица, ответственные за уборку территорий </w:t>
      </w:r>
    </w:p>
    <w:p w:rsidR="00382711" w:rsidRPr="00E80B58" w:rsidRDefault="00382711" w:rsidP="007B4762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E80B58">
        <w:rPr>
          <w:sz w:val="28"/>
          <w:szCs w:val="28"/>
          <w:lang w:eastAsia="ar-SA"/>
        </w:rPr>
        <w:t>общего пользования</w:t>
      </w:r>
      <w:bookmarkEnd w:id="4"/>
      <w:bookmarkEnd w:id="5"/>
      <w:bookmarkEnd w:id="6"/>
    </w:p>
    <w:p w:rsidR="00382711" w:rsidRPr="00240F65" w:rsidRDefault="00E80B58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7" w:name="_Toc32587987"/>
      <w:bookmarkStart w:id="8" w:name="_Toc32588834"/>
      <w:r w:rsidRPr="00240F65">
        <w:rPr>
          <w:sz w:val="28"/>
          <w:szCs w:val="28"/>
          <w:lang w:eastAsia="ar-SA"/>
        </w:rPr>
        <w:t>7.5.1.</w:t>
      </w:r>
      <w:r w:rsidR="00382711" w:rsidRPr="00240F65">
        <w:rPr>
          <w:sz w:val="28"/>
          <w:szCs w:val="28"/>
          <w:lang w:eastAsia="ar-SA"/>
        </w:rPr>
        <w:t xml:space="preserve"> Организация работ по уборке территорий общего пользования, уборке объектов улично-дорожной сети и автомобильных дорог общего пользования ме</w:t>
      </w:r>
      <w:r w:rsidRPr="00240F65">
        <w:rPr>
          <w:sz w:val="28"/>
          <w:szCs w:val="28"/>
          <w:lang w:eastAsia="ar-SA"/>
        </w:rPr>
        <w:t>стного значения</w:t>
      </w:r>
      <w:r w:rsidR="00240F65">
        <w:rPr>
          <w:sz w:val="28"/>
          <w:szCs w:val="28"/>
          <w:lang w:eastAsia="ar-SA"/>
        </w:rPr>
        <w:t xml:space="preserve">, в том числе </w:t>
      </w:r>
      <w:r w:rsidR="00240F65" w:rsidRPr="00240F65">
        <w:rPr>
          <w:sz w:val="28"/>
          <w:szCs w:val="28"/>
          <w:lang w:eastAsia="ar-SA"/>
        </w:rPr>
        <w:t>в зимний период</w:t>
      </w:r>
      <w:r w:rsidRPr="00240F65">
        <w:rPr>
          <w:sz w:val="28"/>
          <w:szCs w:val="28"/>
          <w:lang w:eastAsia="ar-SA"/>
        </w:rPr>
        <w:t xml:space="preserve"> возлагается на К</w:t>
      </w:r>
      <w:r w:rsidR="00382711" w:rsidRPr="00240F65">
        <w:rPr>
          <w:sz w:val="28"/>
          <w:szCs w:val="28"/>
          <w:lang w:eastAsia="ar-SA"/>
        </w:rPr>
        <w:t xml:space="preserve">омитет </w:t>
      </w:r>
      <w:r w:rsidRPr="00240F65">
        <w:rPr>
          <w:sz w:val="28"/>
          <w:szCs w:val="28"/>
          <w:lang w:eastAsia="ar-SA"/>
        </w:rPr>
        <w:t>Администрации Каменского района по жилищно-коммунальному хозяйству, строительству и архитектуре</w:t>
      </w:r>
      <w:r w:rsidR="00382711" w:rsidRPr="00240F65">
        <w:rPr>
          <w:sz w:val="28"/>
          <w:szCs w:val="28"/>
          <w:lang w:eastAsia="ar-SA"/>
        </w:rPr>
        <w:t>, если иное не предусмотрено Правилами,</w:t>
      </w:r>
      <w:r w:rsidR="00382711" w:rsidRPr="00240F65">
        <w:rPr>
          <w:sz w:val="28"/>
          <w:szCs w:val="28"/>
        </w:rPr>
        <w:t xml:space="preserve"> </w:t>
      </w:r>
      <w:r w:rsidR="00382711" w:rsidRPr="00240F65">
        <w:rPr>
          <w:sz w:val="28"/>
          <w:szCs w:val="28"/>
          <w:lang w:eastAsia="ar-SA"/>
        </w:rPr>
        <w:t xml:space="preserve">в пределах средств, предусмотренных в бюджете </w:t>
      </w:r>
      <w:r w:rsidR="00240F65" w:rsidRPr="00240F65">
        <w:rPr>
          <w:sz w:val="28"/>
          <w:szCs w:val="28"/>
          <w:lang w:eastAsia="ar-SA"/>
        </w:rPr>
        <w:t>городского поселения город Камень-на-Оби</w:t>
      </w:r>
      <w:r w:rsidR="00382711" w:rsidRPr="00240F65">
        <w:rPr>
          <w:sz w:val="28"/>
          <w:szCs w:val="28"/>
          <w:lang w:eastAsia="ar-SA"/>
        </w:rPr>
        <w:t xml:space="preserve"> на эти цели.</w:t>
      </w:r>
      <w:bookmarkEnd w:id="7"/>
      <w:bookmarkEnd w:id="8"/>
    </w:p>
    <w:p w:rsidR="00382711" w:rsidRPr="00E80B58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7.5.2.</w:t>
      </w:r>
      <w:r w:rsidR="00382711" w:rsidRPr="00240F65">
        <w:rPr>
          <w:sz w:val="28"/>
          <w:szCs w:val="28"/>
          <w:lang w:eastAsia="ar-SA"/>
        </w:rPr>
        <w:t xml:space="preserve"> </w:t>
      </w:r>
      <w:bookmarkStart w:id="9" w:name="_Toc32587988"/>
      <w:bookmarkStart w:id="10" w:name="_Toc32588835"/>
      <w:r w:rsidR="00382711" w:rsidRPr="00240F65">
        <w:rPr>
          <w:sz w:val="28"/>
          <w:szCs w:val="28"/>
          <w:lang w:eastAsia="ar-SA"/>
        </w:rPr>
        <w:t>Уборка и очистка территорий, отведенных для размещения и эксплуатации линий электропередач, водопроводных и тепловых сетей, осуществляется силами и средствами организаций, эксплуатирующих указанные сети и линии электропередач.</w:t>
      </w:r>
      <w:bookmarkEnd w:id="9"/>
      <w:bookmarkEnd w:id="10"/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bookmarkStart w:id="11" w:name="_Toc32587989"/>
      <w:bookmarkStart w:id="12" w:name="_Toc32588836"/>
      <w:r w:rsidRPr="00240F65">
        <w:rPr>
          <w:sz w:val="28"/>
          <w:szCs w:val="28"/>
          <w:lang w:eastAsia="ar-SA"/>
        </w:rPr>
        <w:t xml:space="preserve">7.5.3. </w:t>
      </w:r>
      <w:r w:rsidR="00382711" w:rsidRPr="00240F65">
        <w:rPr>
          <w:sz w:val="28"/>
          <w:szCs w:val="28"/>
          <w:lang w:eastAsia="ar-SA"/>
        </w:rPr>
        <w:t>На придомовых территориях многоквартирных домов, входящих в состав общего имущества собственников помещений в многоквартирном доме, ответственными за уборку являются:</w:t>
      </w:r>
      <w:bookmarkEnd w:id="11"/>
      <w:bookmarkEnd w:id="12"/>
    </w:p>
    <w:p w:rsidR="00382711" w:rsidRPr="00240F65" w:rsidRDefault="00382711" w:rsidP="007B4762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3" w:name="_Toc32587990"/>
      <w:bookmarkStart w:id="14" w:name="_Toc32588837"/>
      <w:r w:rsidRPr="00240F65">
        <w:rPr>
          <w:sz w:val="28"/>
          <w:szCs w:val="28"/>
          <w:lang w:eastAsia="ar-SA"/>
        </w:rPr>
        <w:t>управляющие организации, осуществляющие управление многоквартирными домами;</w:t>
      </w:r>
      <w:bookmarkEnd w:id="13"/>
      <w:bookmarkEnd w:id="14"/>
    </w:p>
    <w:p w:rsidR="00382711" w:rsidRPr="00240F65" w:rsidRDefault="00382711" w:rsidP="007B4762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5" w:name="_Toc32587991"/>
      <w:bookmarkStart w:id="16" w:name="_Toc32588838"/>
      <w:r w:rsidRPr="00240F65">
        <w:rPr>
          <w:sz w:val="28"/>
          <w:szCs w:val="28"/>
          <w:lang w:eastAsia="ar-SA"/>
        </w:rPr>
        <w:t>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  <w:bookmarkEnd w:id="15"/>
      <w:bookmarkEnd w:id="16"/>
    </w:p>
    <w:p w:rsidR="00382711" w:rsidRPr="00EB1F29" w:rsidRDefault="00382711" w:rsidP="00F6729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собственники помещений, если они избрали непосредственную форму управления многоквартирным домом и если иное не установлено договором оказания услуг по содержанию и (или) выполнению работ по ремонту общего имущества.</w:t>
      </w:r>
    </w:p>
    <w:p w:rsidR="00240F65" w:rsidRPr="00240F65" w:rsidRDefault="00240F65" w:rsidP="001B5051">
      <w:pPr>
        <w:suppressAutoHyphens/>
        <w:ind w:firstLine="709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</w:t>
      </w:r>
      <w:r>
        <w:rPr>
          <w:sz w:val="28"/>
          <w:szCs w:val="28"/>
          <w:lang w:eastAsia="ar-SA"/>
        </w:rPr>
        <w:t>.</w:t>
      </w:r>
      <w:r w:rsidR="00382711" w:rsidRPr="00240F65">
        <w:rPr>
          <w:sz w:val="28"/>
          <w:szCs w:val="28"/>
          <w:lang w:eastAsia="ar-SA"/>
        </w:rPr>
        <w:t xml:space="preserve"> Требования к благоустройству при бестарном способе сбора </w:t>
      </w:r>
    </w:p>
    <w:p w:rsidR="00382711" w:rsidRPr="00240F65" w:rsidRDefault="00382711" w:rsidP="007B4762">
      <w:pPr>
        <w:suppressAutoHyphens/>
        <w:ind w:firstLine="709"/>
        <w:jc w:val="center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твердых коммунальных отходов</w:t>
      </w:r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7.6.1</w:t>
      </w:r>
      <w:r w:rsidR="00382711" w:rsidRPr="00240F65">
        <w:rPr>
          <w:sz w:val="28"/>
          <w:szCs w:val="28"/>
          <w:lang w:eastAsia="ar-SA"/>
        </w:rPr>
        <w:t>. Бестарный способ</w:t>
      </w:r>
      <w:r w:rsidR="00382711" w:rsidRPr="00240F65">
        <w:rPr>
          <w:sz w:val="28"/>
          <w:szCs w:val="28"/>
        </w:rPr>
        <w:t xml:space="preserve"> </w:t>
      </w:r>
      <w:r w:rsidR="00382711" w:rsidRPr="00240F65">
        <w:rPr>
          <w:sz w:val="28"/>
          <w:szCs w:val="28"/>
          <w:lang w:eastAsia="ar-SA"/>
        </w:rPr>
        <w:t>сбора твердых коммунальных отходов определяется в договоре на оказание услуг по обращению с твердыми коммунальными отходами, заключенном</w:t>
      </w:r>
      <w:r w:rsidR="00382711" w:rsidRPr="00240F65">
        <w:rPr>
          <w:sz w:val="28"/>
          <w:szCs w:val="28"/>
        </w:rPr>
        <w:t xml:space="preserve"> </w:t>
      </w:r>
      <w:r w:rsidR="00382711" w:rsidRPr="00240F65">
        <w:rPr>
          <w:sz w:val="28"/>
          <w:szCs w:val="28"/>
          <w:lang w:eastAsia="ar-SA"/>
        </w:rPr>
        <w:t>региональным оператором с физическими или юридическими лицами.</w:t>
      </w:r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</w:t>
      </w:r>
      <w:r w:rsidR="00382711" w:rsidRPr="00240F65">
        <w:rPr>
          <w:sz w:val="28"/>
          <w:szCs w:val="28"/>
          <w:lang w:eastAsia="ar-SA"/>
        </w:rPr>
        <w:t>2. Договором на оказание услуг по обращению с твердыми коммунальными отходами определяется график сбора твердых коммунальных отходов.</w:t>
      </w:r>
    </w:p>
    <w:p w:rsidR="00382711" w:rsidRPr="00240F65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</w:t>
      </w:r>
      <w:r w:rsidR="00382711" w:rsidRPr="00240F65">
        <w:rPr>
          <w:sz w:val="28"/>
          <w:szCs w:val="28"/>
          <w:lang w:eastAsia="ar-SA"/>
        </w:rPr>
        <w:t>3. Пакеты или иные емкости с отходами должны быть герметичными, не допускать просыпания из них отходов.</w:t>
      </w:r>
    </w:p>
    <w:p w:rsidR="00D7289E" w:rsidRDefault="00240F65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0F65">
        <w:rPr>
          <w:sz w:val="28"/>
          <w:szCs w:val="28"/>
          <w:lang w:eastAsia="ar-SA"/>
        </w:rPr>
        <w:t>7.6.</w:t>
      </w:r>
      <w:r w:rsidR="00382711" w:rsidRPr="00240F65">
        <w:rPr>
          <w:sz w:val="28"/>
          <w:szCs w:val="28"/>
          <w:lang w:eastAsia="ar-SA"/>
        </w:rPr>
        <w:t xml:space="preserve">4. Пакеты или иные емкости выносятся (выставляются) ко времени приезда мусоровоза. В целях обеспечения сохранности пакетов и иных </w:t>
      </w:r>
      <w:r w:rsidR="00382711" w:rsidRPr="00240F65">
        <w:rPr>
          <w:sz w:val="28"/>
          <w:szCs w:val="28"/>
          <w:lang w:eastAsia="ar-SA"/>
        </w:rPr>
        <w:lastRenderedPageBreak/>
        <w:t>емкостей до приезда мусоровоза рекомендуется обеспечить их размещение способом, исключающим попадание отходов на территории общего пользования.</w:t>
      </w:r>
      <w:r>
        <w:rPr>
          <w:sz w:val="28"/>
          <w:szCs w:val="28"/>
          <w:lang w:eastAsia="ar-SA"/>
        </w:rPr>
        <w:t>».</w:t>
      </w:r>
    </w:p>
    <w:p w:rsidR="007B4762" w:rsidRPr="003B03E4" w:rsidRDefault="007B4762" w:rsidP="003B03E4">
      <w:pPr>
        <w:suppressAutoHyphens/>
        <w:ind w:left="709"/>
        <w:jc w:val="both"/>
        <w:rPr>
          <w:sz w:val="28"/>
          <w:szCs w:val="28"/>
          <w:lang w:eastAsia="ar-SA"/>
        </w:rPr>
      </w:pPr>
      <w:r w:rsidRPr="003B03E4">
        <w:rPr>
          <w:sz w:val="28"/>
          <w:szCs w:val="28"/>
          <w:lang w:eastAsia="ar-SA"/>
        </w:rPr>
        <w:t>пункт 8.8. раздела 8 Правил</w:t>
      </w:r>
      <w:r w:rsidR="003B03E4">
        <w:rPr>
          <w:sz w:val="28"/>
          <w:szCs w:val="28"/>
          <w:lang w:eastAsia="ar-SA"/>
        </w:rPr>
        <w:t xml:space="preserve"> исключить;</w:t>
      </w:r>
    </w:p>
    <w:p w:rsidR="009D48AA" w:rsidRDefault="003B03E4" w:rsidP="007B47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д</w:t>
      </w:r>
      <w:r w:rsidR="00C84A2E">
        <w:rPr>
          <w:sz w:val="28"/>
          <w:szCs w:val="28"/>
          <w:lang w:eastAsia="ar-SA"/>
        </w:rPr>
        <w:t>ополнить пункт 8.13. раздела 8 Правил текстом следующего содержания: «</w:t>
      </w:r>
      <w:r w:rsidR="00C84A2E" w:rsidRPr="00B249FF">
        <w:rPr>
          <w:sz w:val="28"/>
          <w:szCs w:val="28"/>
        </w:rPr>
        <w:t>Собственники зданий, строений и сооружений</w:t>
      </w:r>
      <w:r w:rsidR="00256F4C">
        <w:rPr>
          <w:sz w:val="28"/>
          <w:szCs w:val="28"/>
        </w:rPr>
        <w:t xml:space="preserve"> </w:t>
      </w:r>
      <w:r w:rsidR="00C84A2E" w:rsidRPr="00B249FF">
        <w:rPr>
          <w:sz w:val="28"/>
          <w:szCs w:val="28"/>
        </w:rPr>
        <w:t xml:space="preserve">обязаны проводить текущий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 </w:t>
      </w:r>
    </w:p>
    <w:p w:rsidR="00512F5A" w:rsidRDefault="00C84A2E" w:rsidP="007B4762">
      <w:pPr>
        <w:suppressAutoHyphens/>
        <w:ind w:firstLine="709"/>
        <w:jc w:val="both"/>
        <w:rPr>
          <w:sz w:val="28"/>
          <w:szCs w:val="28"/>
        </w:rPr>
      </w:pPr>
      <w:r w:rsidRPr="00B249FF">
        <w:rPr>
          <w:sz w:val="28"/>
          <w:szCs w:val="28"/>
        </w:rPr>
        <w:t>проводить очистку и промывку поверхностей фасадов в зависимости от их состояния и условий эксплуатации; обеспечивать очистку фасадов зданий, строений, сооружений и ограждений от видимых загрязнений, повреждений, надписей, в том числе пропагандирующих вещества и организации, запрещенные на территории Российской Федерации, рисунков, объявлений, афиш, плакатов,  производить мытье окон и витрин, вывесок и указателей;  выполнение иных требований, предусмотренных правилами и нормами технической эксплуатации зданий, строений и сооружений</w:t>
      </w:r>
      <w:r>
        <w:rPr>
          <w:sz w:val="28"/>
          <w:szCs w:val="28"/>
        </w:rPr>
        <w:t>.»</w:t>
      </w:r>
      <w:r w:rsidR="003B03E4">
        <w:rPr>
          <w:sz w:val="28"/>
          <w:szCs w:val="28"/>
        </w:rPr>
        <w:t>;</w:t>
      </w:r>
    </w:p>
    <w:p w:rsidR="00E92A6C" w:rsidRDefault="003B03E4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A2E" w:rsidRPr="00C84A2E">
        <w:rPr>
          <w:rFonts w:ascii="Times New Roman" w:hAnsi="Times New Roman" w:cs="Times New Roman"/>
          <w:sz w:val="28"/>
          <w:szCs w:val="28"/>
        </w:rPr>
        <w:t xml:space="preserve">ополнить пункт 8.14. </w:t>
      </w:r>
      <w:r w:rsidR="00C84A2E" w:rsidRPr="00C84A2E">
        <w:rPr>
          <w:rFonts w:ascii="Times New Roman" w:hAnsi="Times New Roman" w:cs="Times New Roman"/>
          <w:sz w:val="28"/>
          <w:szCs w:val="28"/>
          <w:lang w:eastAsia="ar-SA"/>
        </w:rPr>
        <w:t xml:space="preserve">раздела 8 Правил </w:t>
      </w:r>
      <w:r w:rsidR="000C5317">
        <w:rPr>
          <w:rFonts w:ascii="Times New Roman" w:hAnsi="Times New Roman" w:cs="Times New Roman"/>
          <w:sz w:val="28"/>
          <w:szCs w:val="28"/>
          <w:lang w:eastAsia="ar-SA"/>
        </w:rPr>
        <w:t>словами</w:t>
      </w:r>
      <w:r w:rsidR="00C84A2E" w:rsidRPr="00C84A2E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следующего содержания: 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C84A2E">
        <w:rPr>
          <w:rFonts w:ascii="Times New Roman" w:hAnsi="Times New Roman" w:cs="Times New Roman"/>
          <w:sz w:val="28"/>
          <w:szCs w:val="28"/>
        </w:rPr>
        <w:t>Под изменением фасадов зданий, строений, сооружений понимается: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создание, изменение или ликвидация карнизов, декоративных элементов, оконных проемов, дверных, витринных, арочных проемов, входных групп, в том числе крылец, навесов, козырьков;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замена облицовочного материала;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покраска фасада здания, строения, сооружения, его частей в цвет, отличающийся от цвета здания, строения, сооружения;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установка (крепление) или демонтаж дополнительного оборудования и устройств);</w:t>
      </w:r>
    </w:p>
    <w:p w:rsidR="00C84A2E" w:rsidRPr="00C84A2E" w:rsidRDefault="00C84A2E" w:rsidP="007B47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2E">
        <w:rPr>
          <w:rFonts w:ascii="Times New Roman" w:hAnsi="Times New Roman" w:cs="Times New Roman"/>
          <w:sz w:val="28"/>
          <w:szCs w:val="28"/>
        </w:rPr>
        <w:t>остекление балконов, лоджий;</w:t>
      </w:r>
    </w:p>
    <w:p w:rsidR="00C84A2E" w:rsidRPr="00C84A2E" w:rsidRDefault="00C84A2E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A2E">
        <w:rPr>
          <w:sz w:val="28"/>
          <w:szCs w:val="28"/>
        </w:rPr>
        <w:t>устройство наружного освещения и подсветки.</w:t>
      </w:r>
      <w:r w:rsidRPr="00C84A2E">
        <w:rPr>
          <w:sz w:val="28"/>
          <w:szCs w:val="28"/>
          <w:lang w:eastAsia="ar-SA"/>
        </w:rPr>
        <w:t>»</w:t>
      </w:r>
    </w:p>
    <w:p w:rsidR="00C84A2E" w:rsidRDefault="00C84A2E" w:rsidP="007B47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Изложить пункт </w:t>
      </w:r>
      <w:r w:rsidRPr="00C84A2E">
        <w:rPr>
          <w:sz w:val="28"/>
          <w:szCs w:val="28"/>
          <w:lang w:eastAsia="ar-SA"/>
        </w:rPr>
        <w:t xml:space="preserve">8.17. раздела 8 </w:t>
      </w:r>
      <w:r w:rsidR="003E6671">
        <w:rPr>
          <w:sz w:val="28"/>
          <w:szCs w:val="28"/>
          <w:lang w:eastAsia="ar-SA"/>
        </w:rPr>
        <w:t>П</w:t>
      </w:r>
      <w:r w:rsidRPr="00C84A2E">
        <w:rPr>
          <w:sz w:val="28"/>
          <w:szCs w:val="28"/>
          <w:lang w:eastAsia="ar-SA"/>
        </w:rPr>
        <w:t xml:space="preserve">равил в </w:t>
      </w:r>
      <w:r w:rsidR="003E6671">
        <w:rPr>
          <w:sz w:val="28"/>
          <w:szCs w:val="28"/>
          <w:lang w:eastAsia="ar-SA"/>
        </w:rPr>
        <w:t>следующей</w:t>
      </w:r>
      <w:r w:rsidRPr="00C84A2E">
        <w:rPr>
          <w:sz w:val="28"/>
          <w:szCs w:val="28"/>
          <w:lang w:eastAsia="ar-SA"/>
        </w:rPr>
        <w:t xml:space="preserve"> редакции: </w:t>
      </w:r>
    </w:p>
    <w:p w:rsidR="00927F24" w:rsidRDefault="00C84A2E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84A2E">
        <w:rPr>
          <w:sz w:val="28"/>
          <w:szCs w:val="28"/>
          <w:lang w:eastAsia="ar-SA"/>
        </w:rPr>
        <w:t>«</w:t>
      </w:r>
      <w:r w:rsidR="00157121">
        <w:rPr>
          <w:sz w:val="28"/>
          <w:szCs w:val="28"/>
          <w:lang w:eastAsia="ar-SA"/>
        </w:rPr>
        <w:t xml:space="preserve">8.17. </w:t>
      </w:r>
      <w:r w:rsidRPr="00C84A2E">
        <w:rPr>
          <w:rFonts w:eastAsiaTheme="minorHAnsi"/>
          <w:sz w:val="28"/>
          <w:szCs w:val="28"/>
        </w:rPr>
        <w:t>При производстве работ по реконструкции, ремонту, внешней отделке зданий, строений, сооружений (за исключением индивидуальных жилых домов) фасады указанных объектов оборудуются строительной сеткой</w:t>
      </w:r>
      <w:r>
        <w:rPr>
          <w:rFonts w:eastAsiaTheme="minorHAnsi"/>
          <w:sz w:val="28"/>
          <w:szCs w:val="28"/>
        </w:rPr>
        <w:t>.</w:t>
      </w:r>
      <w:r w:rsidRPr="00C84A2E">
        <w:rPr>
          <w:sz w:val="28"/>
          <w:szCs w:val="28"/>
          <w:lang w:eastAsia="ar-SA"/>
        </w:rPr>
        <w:t>»</w:t>
      </w:r>
    </w:p>
    <w:p w:rsidR="00FD7AFE" w:rsidRDefault="000C5317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7B4762">
        <w:rPr>
          <w:sz w:val="28"/>
          <w:szCs w:val="28"/>
          <w:lang w:eastAsia="ar-SA"/>
        </w:rPr>
        <w:t xml:space="preserve">ополнить раздел 8 Правил пунктами </w:t>
      </w:r>
      <w:proofErr w:type="gramStart"/>
      <w:r w:rsidR="007B4762">
        <w:rPr>
          <w:sz w:val="28"/>
          <w:szCs w:val="28"/>
          <w:lang w:eastAsia="ar-SA"/>
        </w:rPr>
        <w:t>8.22.,</w:t>
      </w:r>
      <w:proofErr w:type="gramEnd"/>
      <w:r w:rsidR="007B4762">
        <w:rPr>
          <w:sz w:val="28"/>
          <w:szCs w:val="28"/>
          <w:lang w:eastAsia="ar-SA"/>
        </w:rPr>
        <w:t xml:space="preserve"> 8.23.</w:t>
      </w:r>
      <w:r w:rsidR="0052158E">
        <w:rPr>
          <w:sz w:val="28"/>
          <w:szCs w:val="28"/>
          <w:lang w:eastAsia="ar-SA"/>
        </w:rPr>
        <w:t>, 8.24.</w:t>
      </w:r>
      <w:r w:rsidR="007B4762">
        <w:rPr>
          <w:sz w:val="28"/>
          <w:szCs w:val="28"/>
          <w:lang w:eastAsia="ar-SA"/>
        </w:rPr>
        <w:t xml:space="preserve"> следующего содержания: 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«8.22. </w:t>
      </w:r>
      <w:r w:rsidRPr="00EB1F29">
        <w:rPr>
          <w:sz w:val="28"/>
          <w:szCs w:val="28"/>
          <w:lang w:eastAsia="ar-SA"/>
        </w:rPr>
        <w:t xml:space="preserve">Размещение антенн за исключением случаев, установленных </w:t>
      </w:r>
      <w:r>
        <w:rPr>
          <w:sz w:val="28"/>
          <w:szCs w:val="28"/>
          <w:lang w:eastAsia="ar-SA"/>
        </w:rPr>
        <w:t>пунктом 8.23</w:t>
      </w:r>
      <w:r w:rsidRPr="00EB1F29">
        <w:rPr>
          <w:sz w:val="28"/>
          <w:szCs w:val="28"/>
          <w:lang w:eastAsia="ar-SA"/>
        </w:rPr>
        <w:t>, осуществляется: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кровлях зданий, строений, сооружений компактными упорядоченными группами, с использованием единой несущей основы;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ограждающих конструкциях зданий, строений, сооружений, являющихся глухими стенами и не имеющих значительной зоны видимости;</w:t>
      </w:r>
    </w:p>
    <w:p w:rsidR="00FD7AFE" w:rsidRPr="00EB1F29" w:rsidRDefault="00FD7AFE" w:rsidP="00FD7AF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lastRenderedPageBreak/>
        <w:t>на ограждающих конструкциях зданий, строений, сооружений, имеющих окна, – в простенках между окнами на пересечении вертикальной оси простенка и оси, соответствующей верхней границе проема окна.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8.23.</w:t>
      </w:r>
      <w:r w:rsidRPr="00EB1F29">
        <w:rPr>
          <w:sz w:val="28"/>
          <w:szCs w:val="28"/>
          <w:lang w:eastAsia="ar-SA"/>
        </w:rPr>
        <w:t> Размещение антенн на фасадах, если иное не предусмотрено действующим законодательством, не допускается в следующих случаях: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фасадах объектов капитального строительства, построенных по индивидуальным проектам;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силуэтных завершениях объектов капитального строительства (в том числе башнях, куполах), на парапетах, ограждениях кровли, вентиляционных трубах;</w:t>
      </w:r>
    </w:p>
    <w:p w:rsidR="00FD7AFE" w:rsidRPr="00EB1F29" w:rsidRDefault="00FD7AFE" w:rsidP="00FD7AF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угловой части фасада здания, строения, сооружения;</w:t>
      </w:r>
    </w:p>
    <w:p w:rsidR="0052158E" w:rsidRDefault="00FD7AFE" w:rsidP="007B476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на внешней стороне ограждений балконов, лоджий.</w:t>
      </w:r>
    </w:p>
    <w:p w:rsidR="0052158E" w:rsidRDefault="0052158E" w:rsidP="0052158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8.24. Иные требования к фасадам зданий, строений, сооружений.</w:t>
      </w:r>
    </w:p>
    <w:p w:rsidR="0052158E" w:rsidRPr="0052158E" w:rsidRDefault="0052158E" w:rsidP="0052158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8.24.1. </w:t>
      </w:r>
      <w:r w:rsidRPr="0052158E">
        <w:rPr>
          <w:rFonts w:ascii="Times New Roman" w:hAnsi="Times New Roman" w:cs="Times New Roman"/>
          <w:b w:val="0"/>
          <w:sz w:val="28"/>
          <w:szCs w:val="28"/>
        </w:rPr>
        <w:t>На фасадах зданий, строений, сооружений могут размещаться: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рекламные и информационные конструкции;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вывески, содержащие информацию, обязательную к размещению в силу закона;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памятные знаки, в том числе мемориальные доски;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58E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52158E">
        <w:rPr>
          <w:rFonts w:ascii="Times New Roman" w:hAnsi="Times New Roman" w:cs="Times New Roman"/>
          <w:sz w:val="28"/>
          <w:szCs w:val="28"/>
        </w:rPr>
        <w:t>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полигонометрические знаки;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указатели пожарных гидрантов;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указатели прохождения инженерных коммуникаций и нахождения объектов инженерной инфраструктуры;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указатели класса энергетической эффективности многоквартирного жилого дома;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58E">
        <w:rPr>
          <w:rFonts w:ascii="Times New Roman" w:hAnsi="Times New Roman" w:cs="Times New Roman"/>
          <w:sz w:val="28"/>
          <w:szCs w:val="28"/>
        </w:rPr>
        <w:t>знаки адресации.</w:t>
      </w:r>
    </w:p>
    <w:p w:rsidR="0052158E" w:rsidRPr="0052158E" w:rsidRDefault="0052158E" w:rsidP="00521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8.24.</w:t>
      </w:r>
      <w:r w:rsidRPr="0052158E">
        <w:rPr>
          <w:rFonts w:ascii="Times New Roman" w:hAnsi="Times New Roman" w:cs="Times New Roman"/>
          <w:sz w:val="28"/>
          <w:szCs w:val="28"/>
        </w:rPr>
        <w:t xml:space="preserve">2. Размещение на фасадах зданий, строений, сооружений иных объектов, указанных в </w:t>
      </w:r>
      <w:hyperlink w:anchor="P321" w:history="1">
        <w:r w:rsidRPr="0052158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2158E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2158E">
        <w:rPr>
          <w:rFonts w:ascii="Times New Roman" w:hAnsi="Times New Roman" w:cs="Times New Roman"/>
          <w:sz w:val="28"/>
          <w:szCs w:val="28"/>
        </w:rPr>
        <w:t>.1, осуществляется в соответствии с требованиями, предусмотренными действующим законодательством.</w:t>
      </w:r>
    </w:p>
    <w:p w:rsidR="00E92A6C" w:rsidRDefault="0052158E" w:rsidP="00E92A6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2158E">
        <w:rPr>
          <w:sz w:val="28"/>
          <w:szCs w:val="28"/>
        </w:rPr>
        <w:t>8.</w:t>
      </w:r>
      <w:r>
        <w:rPr>
          <w:sz w:val="28"/>
          <w:szCs w:val="28"/>
        </w:rPr>
        <w:t>24</w:t>
      </w:r>
      <w:r w:rsidRPr="0052158E">
        <w:rPr>
          <w:sz w:val="28"/>
          <w:szCs w:val="28"/>
        </w:rPr>
        <w:t xml:space="preserve">.3. Обязанность по содержанию объектов, указанных в </w:t>
      </w:r>
      <w:hyperlink w:anchor="P321" w:history="1">
        <w:r w:rsidRPr="0052158E">
          <w:rPr>
            <w:sz w:val="28"/>
            <w:szCs w:val="28"/>
          </w:rPr>
          <w:t>пункте</w:t>
        </w:r>
      </w:hyperlink>
      <w:r w:rsidRPr="0052158E">
        <w:rPr>
          <w:sz w:val="28"/>
          <w:szCs w:val="28"/>
        </w:rPr>
        <w:t xml:space="preserve"> 8.</w:t>
      </w:r>
      <w:r>
        <w:rPr>
          <w:sz w:val="28"/>
          <w:szCs w:val="28"/>
        </w:rPr>
        <w:t>24</w:t>
      </w:r>
      <w:r w:rsidRPr="0052158E">
        <w:rPr>
          <w:sz w:val="28"/>
          <w:szCs w:val="28"/>
        </w:rPr>
        <w:t>.1, осуществляют лица, их разместившие</w:t>
      </w:r>
      <w:r>
        <w:rPr>
          <w:sz w:val="28"/>
          <w:szCs w:val="28"/>
        </w:rPr>
        <w:t>.</w:t>
      </w:r>
      <w:r w:rsidR="00FD7AFE">
        <w:rPr>
          <w:sz w:val="28"/>
          <w:szCs w:val="28"/>
          <w:lang w:eastAsia="ar-SA"/>
        </w:rPr>
        <w:t>»</w:t>
      </w:r>
      <w:r w:rsidR="000C5317">
        <w:rPr>
          <w:sz w:val="28"/>
          <w:szCs w:val="28"/>
          <w:lang w:eastAsia="ar-SA"/>
        </w:rPr>
        <w:t>;</w:t>
      </w:r>
    </w:p>
    <w:p w:rsidR="00E92A6C" w:rsidRPr="00E92A6C" w:rsidRDefault="000C5317" w:rsidP="000C5317">
      <w:pPr>
        <w:pStyle w:val="a8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</w:t>
      </w:r>
      <w:r w:rsidR="00157121">
        <w:rPr>
          <w:sz w:val="28"/>
          <w:szCs w:val="28"/>
          <w:lang w:eastAsia="ar-SA"/>
        </w:rPr>
        <w:t>зложить подпункт 5</w:t>
      </w:r>
      <w:r w:rsidR="00E92A6C" w:rsidRPr="00E92A6C">
        <w:rPr>
          <w:sz w:val="28"/>
          <w:szCs w:val="28"/>
          <w:lang w:eastAsia="ar-SA"/>
        </w:rPr>
        <w:t xml:space="preserve"> пункта 9.1. раздела 9 Правил в следующей редакции: </w:t>
      </w:r>
    </w:p>
    <w:p w:rsidR="00E92A6C" w:rsidRPr="00E92A6C" w:rsidRDefault="00E92A6C" w:rsidP="00E92A6C">
      <w:pPr>
        <w:pStyle w:val="a8"/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E92A6C">
        <w:rPr>
          <w:sz w:val="28"/>
          <w:szCs w:val="28"/>
          <w:lang w:eastAsia="ar-SA"/>
        </w:rPr>
        <w:t xml:space="preserve">«5) </w:t>
      </w:r>
      <w:r w:rsidRPr="00E92A6C">
        <w:rPr>
          <w:rFonts w:eastAsiaTheme="minorEastAsia"/>
          <w:sz w:val="28"/>
          <w:szCs w:val="28"/>
        </w:rPr>
        <w:t>устанавливать индивидуальные погреба, хозяйственные постройки, объекты общественного питания, бытового обслуживания, право собственности на которые не подлежит государственной регистрации в установленном законом порядке, на земельных участках, находящихся в муниципальной собственности, на земельных участках государственная собственность на которые не разграничена и не предоставлена для этих целей.</w:t>
      </w:r>
      <w:r w:rsidRPr="00E92A6C">
        <w:rPr>
          <w:sz w:val="28"/>
          <w:szCs w:val="28"/>
          <w:lang w:eastAsia="ar-SA"/>
        </w:rPr>
        <w:t>»</w:t>
      </w:r>
      <w:r w:rsidR="000C5317">
        <w:rPr>
          <w:sz w:val="28"/>
          <w:szCs w:val="28"/>
          <w:lang w:eastAsia="ar-SA"/>
        </w:rPr>
        <w:t>;</w:t>
      </w:r>
    </w:p>
    <w:p w:rsidR="00E92A6C" w:rsidRPr="00E92A6C" w:rsidRDefault="000C5317" w:rsidP="00E92A6C">
      <w:pPr>
        <w:pStyle w:val="a8"/>
        <w:suppressAutoHyphens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="00E92A6C" w:rsidRPr="00E92A6C">
        <w:rPr>
          <w:sz w:val="28"/>
          <w:szCs w:val="28"/>
          <w:lang w:eastAsia="ar-SA"/>
        </w:rPr>
        <w:t>ополнить пункт 9.1</w:t>
      </w:r>
      <w:r w:rsidR="00157121">
        <w:rPr>
          <w:sz w:val="28"/>
          <w:szCs w:val="28"/>
          <w:lang w:eastAsia="ar-SA"/>
        </w:rPr>
        <w:t>. раздела 9 Правил подпунктом 6</w:t>
      </w:r>
      <w:r>
        <w:rPr>
          <w:sz w:val="28"/>
          <w:szCs w:val="28"/>
          <w:lang w:eastAsia="ar-SA"/>
        </w:rPr>
        <w:t xml:space="preserve"> следующего содержания</w:t>
      </w:r>
      <w:r w:rsidR="00E92A6C" w:rsidRPr="00E92A6C">
        <w:rPr>
          <w:sz w:val="28"/>
          <w:szCs w:val="28"/>
          <w:lang w:eastAsia="ar-SA"/>
        </w:rPr>
        <w:t>:</w:t>
      </w:r>
    </w:p>
    <w:p w:rsidR="00E92A6C" w:rsidRPr="00E92A6C" w:rsidRDefault="00E92A6C" w:rsidP="00E92A6C">
      <w:pPr>
        <w:pStyle w:val="a8"/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E92A6C">
        <w:rPr>
          <w:rFonts w:eastAsiaTheme="minorEastAsia"/>
          <w:sz w:val="28"/>
          <w:szCs w:val="28"/>
        </w:rPr>
        <w:t xml:space="preserve">«6) Устанавливать индивидуальные металлические, сборные железобетонные и иные гаражи, являющиеся некапитальными объектами в местах, не определенных в схеме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</w:t>
      </w:r>
      <w:r w:rsidRPr="00E92A6C">
        <w:rPr>
          <w:rFonts w:eastAsiaTheme="minorEastAsia"/>
          <w:sz w:val="28"/>
          <w:szCs w:val="28"/>
        </w:rPr>
        <w:lastRenderedPageBreak/>
        <w:t>земельных участках, находящихся в государственной или муниципальной собственности,  на территории муниципального образовании Каменский район Алтайского края, утвержденной постановлением Администрации Каменского района Алтайского края.</w:t>
      </w:r>
      <w:r w:rsidR="000C5317">
        <w:rPr>
          <w:rFonts w:eastAsiaTheme="minorEastAsia"/>
          <w:sz w:val="28"/>
          <w:szCs w:val="28"/>
        </w:rPr>
        <w:t>»;</w:t>
      </w:r>
    </w:p>
    <w:p w:rsidR="00200FD7" w:rsidRPr="000C5317" w:rsidRDefault="000C5317" w:rsidP="000C5317">
      <w:pPr>
        <w:tabs>
          <w:tab w:val="left" w:pos="851"/>
          <w:tab w:val="left" w:pos="993"/>
        </w:tabs>
        <w:suppressAutoHyphens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E90214" w:rsidRPr="000C5317">
        <w:rPr>
          <w:rFonts w:eastAsiaTheme="minorEastAsia"/>
          <w:sz w:val="28"/>
          <w:szCs w:val="28"/>
        </w:rPr>
        <w:t>зложить</w:t>
      </w:r>
      <w:r w:rsidR="00E92A6C" w:rsidRPr="000C5317">
        <w:rPr>
          <w:rFonts w:eastAsiaTheme="minorEastAsia"/>
          <w:sz w:val="28"/>
          <w:szCs w:val="28"/>
        </w:rPr>
        <w:t xml:space="preserve"> </w:t>
      </w:r>
      <w:r w:rsidR="00200FD7" w:rsidRPr="000C5317">
        <w:rPr>
          <w:rFonts w:eastAsiaTheme="minorEastAsia"/>
          <w:sz w:val="28"/>
          <w:szCs w:val="28"/>
        </w:rPr>
        <w:t xml:space="preserve">подпункт </w:t>
      </w:r>
      <w:r>
        <w:rPr>
          <w:rFonts w:eastAsiaTheme="minorEastAsia"/>
          <w:sz w:val="28"/>
          <w:szCs w:val="28"/>
        </w:rPr>
        <w:t>1</w:t>
      </w:r>
      <w:r w:rsidR="00200FD7" w:rsidRPr="000C5317">
        <w:rPr>
          <w:rFonts w:eastAsiaTheme="minorEastAsia"/>
          <w:sz w:val="28"/>
          <w:szCs w:val="28"/>
        </w:rPr>
        <w:t xml:space="preserve"> пункта 18.11. раздела 18 Правил в следующей редакции: </w:t>
      </w:r>
    </w:p>
    <w:p w:rsidR="00200FD7" w:rsidRPr="00200FD7" w:rsidRDefault="00200FD7" w:rsidP="00200FD7">
      <w:pPr>
        <w:pStyle w:val="a8"/>
        <w:tabs>
          <w:tab w:val="left" w:pos="142"/>
          <w:tab w:val="left" w:pos="851"/>
          <w:tab w:val="left" w:pos="993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 w:rsidRPr="00200FD7">
        <w:rPr>
          <w:rFonts w:eastAsiaTheme="minorEastAsia"/>
          <w:sz w:val="28"/>
          <w:szCs w:val="28"/>
        </w:rPr>
        <w:t>«</w:t>
      </w:r>
      <w:r w:rsidR="00157121">
        <w:rPr>
          <w:rFonts w:eastAsiaTheme="minorEastAsia"/>
          <w:sz w:val="28"/>
          <w:szCs w:val="28"/>
        </w:rPr>
        <w:t>1) у</w:t>
      </w:r>
      <w:r w:rsidRPr="00200FD7">
        <w:rPr>
          <w:rFonts w:eastAsiaTheme="minorEastAsia"/>
          <w:sz w:val="28"/>
          <w:szCs w:val="28"/>
        </w:rPr>
        <w:t>становить дорожные знаки в соответствии со схемой, согласованной с Комитетом Администрации Каменского района Алтайского края по жилищно-коммунально</w:t>
      </w:r>
      <w:r w:rsidR="00BE655F">
        <w:rPr>
          <w:rFonts w:eastAsiaTheme="minorEastAsia"/>
          <w:sz w:val="28"/>
          <w:szCs w:val="28"/>
        </w:rPr>
        <w:t>м</w:t>
      </w:r>
      <w:r w:rsidRPr="00200FD7">
        <w:rPr>
          <w:rFonts w:eastAsiaTheme="minorEastAsia"/>
          <w:sz w:val="28"/>
          <w:szCs w:val="28"/>
        </w:rPr>
        <w:t xml:space="preserve">у хозяйству, строительству и </w:t>
      </w:r>
      <w:proofErr w:type="gramStart"/>
      <w:r w:rsidRPr="00200FD7">
        <w:rPr>
          <w:rFonts w:eastAsiaTheme="minorEastAsia"/>
          <w:sz w:val="28"/>
          <w:szCs w:val="28"/>
        </w:rPr>
        <w:t>архитектуре</w:t>
      </w:r>
      <w:proofErr w:type="gramEnd"/>
      <w:r w:rsidRPr="00200FD7">
        <w:rPr>
          <w:rFonts w:eastAsiaTheme="minorEastAsia"/>
          <w:sz w:val="28"/>
          <w:szCs w:val="28"/>
        </w:rPr>
        <w:t xml:space="preserve"> и ОГИБДД М</w:t>
      </w:r>
      <w:r w:rsidR="00157121">
        <w:rPr>
          <w:rFonts w:eastAsiaTheme="minorEastAsia"/>
          <w:sz w:val="28"/>
          <w:szCs w:val="28"/>
        </w:rPr>
        <w:t>О МВД России «Каменский»</w:t>
      </w:r>
      <w:r w:rsidR="000C5317">
        <w:rPr>
          <w:rFonts w:eastAsiaTheme="minorEastAsia"/>
          <w:sz w:val="28"/>
          <w:szCs w:val="28"/>
        </w:rPr>
        <w:t>;</w:t>
      </w:r>
    </w:p>
    <w:p w:rsidR="00E92A6C" w:rsidRDefault="000C5317" w:rsidP="00200FD7">
      <w:pPr>
        <w:pStyle w:val="a8"/>
        <w:tabs>
          <w:tab w:val="left" w:pos="0"/>
          <w:tab w:val="left" w:pos="851"/>
          <w:tab w:val="left" w:pos="993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200FD7" w:rsidRPr="00200FD7">
        <w:rPr>
          <w:rFonts w:eastAsiaTheme="minorEastAsia"/>
          <w:sz w:val="28"/>
          <w:szCs w:val="28"/>
        </w:rPr>
        <w:t xml:space="preserve">зложить </w:t>
      </w:r>
      <w:r>
        <w:rPr>
          <w:rFonts w:eastAsiaTheme="minorEastAsia"/>
          <w:sz w:val="28"/>
          <w:szCs w:val="28"/>
        </w:rPr>
        <w:t>абзац 4 подпункта 2) пу</w:t>
      </w:r>
      <w:r w:rsidR="00E92A6C" w:rsidRPr="00200FD7">
        <w:rPr>
          <w:rFonts w:eastAsiaTheme="minorEastAsia"/>
          <w:sz w:val="28"/>
          <w:szCs w:val="28"/>
        </w:rPr>
        <w:t xml:space="preserve">нкта 18.11. раздела 18 Правил </w:t>
      </w:r>
      <w:r w:rsidR="00E90214" w:rsidRPr="00200FD7">
        <w:rPr>
          <w:rFonts w:eastAsiaTheme="minorEastAsia"/>
          <w:sz w:val="28"/>
          <w:szCs w:val="28"/>
        </w:rPr>
        <w:t>в</w:t>
      </w:r>
      <w:r w:rsidR="00E90214">
        <w:rPr>
          <w:rFonts w:eastAsiaTheme="minorEastAsia"/>
          <w:sz w:val="28"/>
          <w:szCs w:val="28"/>
        </w:rPr>
        <w:t xml:space="preserve"> следующей редакции</w:t>
      </w:r>
      <w:r w:rsidR="00E92A6C">
        <w:rPr>
          <w:rFonts w:eastAsiaTheme="minorEastAsia"/>
          <w:sz w:val="28"/>
          <w:szCs w:val="28"/>
        </w:rPr>
        <w:t>:</w:t>
      </w:r>
    </w:p>
    <w:p w:rsidR="00E90214" w:rsidRDefault="00E90214" w:rsidP="00E90214">
      <w:pPr>
        <w:pStyle w:val="a8"/>
        <w:tabs>
          <w:tab w:val="left" w:pos="142"/>
          <w:tab w:val="left" w:pos="851"/>
          <w:tab w:val="left" w:pos="993"/>
        </w:tabs>
        <w:suppressAutoHyphens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EB54BA">
        <w:rPr>
          <w:sz w:val="28"/>
          <w:szCs w:val="28"/>
          <w:lang w:eastAsia="ar-SA"/>
        </w:rPr>
        <w:t>У</w:t>
      </w:r>
      <w:r w:rsidRPr="00EB1F29">
        <w:rPr>
          <w:sz w:val="28"/>
          <w:szCs w:val="28"/>
          <w:lang w:eastAsia="ar-SA"/>
        </w:rPr>
        <w:t>строить подъезды и подходы к прилегающим к месту проведения земляных работ зданиям, строениям и сооружениям. На направлениях массовых пешеходных потоков через траншеи следует устраивать мостки шириной не менее 1 м с перилами</w:t>
      </w:r>
      <w:r w:rsidRPr="00EB1F29">
        <w:rPr>
          <w:sz w:val="28"/>
          <w:lang w:eastAsia="ar-SA"/>
        </w:rPr>
        <w:t xml:space="preserve"> с обеих сторон высотой не менее 1,1 м, </w:t>
      </w:r>
      <w:r w:rsidRPr="00EB1F29">
        <w:rPr>
          <w:sz w:val="28"/>
          <w:szCs w:val="28"/>
          <w:lang w:eastAsia="ar-SA"/>
        </w:rPr>
        <w:t>на расстоянии не менее чем 200 м друг от друга. Мостки устанавливаются из материалов, обеспечивающих их прочность и устойчивость</w:t>
      </w:r>
      <w:r>
        <w:rPr>
          <w:sz w:val="28"/>
          <w:szCs w:val="28"/>
          <w:lang w:eastAsia="ar-SA"/>
        </w:rPr>
        <w:t>.</w:t>
      </w:r>
      <w:r>
        <w:rPr>
          <w:rFonts w:eastAsiaTheme="minorEastAsia"/>
          <w:sz w:val="28"/>
          <w:szCs w:val="28"/>
        </w:rPr>
        <w:t>»</w:t>
      </w:r>
      <w:r w:rsidR="00EB54BA">
        <w:rPr>
          <w:rFonts w:eastAsiaTheme="minorEastAsia"/>
          <w:sz w:val="28"/>
          <w:szCs w:val="28"/>
        </w:rPr>
        <w:t>;</w:t>
      </w:r>
    </w:p>
    <w:p w:rsidR="00BE655F" w:rsidRDefault="00EB54BA" w:rsidP="00EB54BA">
      <w:pPr>
        <w:pStyle w:val="ConsPlusTitle"/>
        <w:suppressAutoHyphens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BE655F">
        <w:rPr>
          <w:rFonts w:ascii="Times New Roman" w:hAnsi="Times New Roman" w:cs="Times New Roman"/>
          <w:b w:val="0"/>
          <w:sz w:val="28"/>
          <w:szCs w:val="28"/>
        </w:rPr>
        <w:t>аздел 20 Правил изложить в следующей редакции:</w:t>
      </w:r>
    </w:p>
    <w:p w:rsidR="001B5051" w:rsidRDefault="00BE655F" w:rsidP="00157121">
      <w:pPr>
        <w:pStyle w:val="ConsPlusTitle"/>
        <w:suppressAutoHyphens/>
        <w:ind w:left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«20. Содержание</w:t>
      </w:r>
      <w:r w:rsidR="001B5051">
        <w:rPr>
          <w:rFonts w:ascii="Times New Roman" w:hAnsi="Times New Roman" w:cs="Times New Roman"/>
          <w:b w:val="0"/>
          <w:sz w:val="28"/>
          <w:szCs w:val="28"/>
        </w:rPr>
        <w:t xml:space="preserve"> животных в городе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 xml:space="preserve">.1. </w:t>
      </w:r>
      <w:r w:rsidRPr="001B5051">
        <w:rPr>
          <w:rFonts w:eastAsiaTheme="minorEastAsia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</w:t>
      </w:r>
      <w:r>
        <w:rPr>
          <w:rFonts w:eastAsiaTheme="minorEastAsia"/>
          <w:sz w:val="28"/>
          <w:szCs w:val="28"/>
        </w:rPr>
        <w:t>;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051">
        <w:rPr>
          <w:sz w:val="28"/>
          <w:szCs w:val="28"/>
        </w:rPr>
        <w:t>Владельцы сельскохозяйственных животных обязаны</w:t>
      </w:r>
      <w:r w:rsidR="00256F4C"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>содержать</w:t>
      </w:r>
      <w:r w:rsidR="00256F4C"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 xml:space="preserve">животных и птиц в соответствии с их биологическими особенностями и в соответствии с требованиями настоящих </w:t>
      </w:r>
      <w:r>
        <w:rPr>
          <w:sz w:val="28"/>
          <w:szCs w:val="28"/>
        </w:rPr>
        <w:t>П</w:t>
      </w:r>
      <w:r w:rsidRPr="001B5051">
        <w:rPr>
          <w:sz w:val="28"/>
          <w:szCs w:val="28"/>
        </w:rPr>
        <w:t>равил. Принимать необходимые меры, обеспечивающие безопасность окружающих.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.2. Не допускать загрязнения домашними животными и птицами лестничных клеток, лифтов, подвалов и других мест общего пользования в многоквартирных жилых домах, а также дворов, тротуаров, улиц, газонов, зеленых зон отдыха в пределах городской черты. Загрязнения указанных мест немедленно устраняются владельцами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.3. Принимать меры к обеспечению тишины в жилых помещениях в любое время суток. Не допускать домашних животных и птиц на детские площадки, в магазины, столовые и другие места общего пользования.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.4. Обеспечивать безопасность других людей от действий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.5. Осуществлять санитарно-гигиенические и ветеринарные мероприятия, обеспечивающие предупреждение болезней домашних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 xml:space="preserve">.6. Разрешается содержание сельскохозяйственных (продуктивных) животных и птиц в личных подсобных хозяйствах лицам, проживающим в микрорайонах индивидуальной </w:t>
      </w:r>
      <w:r>
        <w:rPr>
          <w:sz w:val="28"/>
          <w:szCs w:val="28"/>
        </w:rPr>
        <w:t xml:space="preserve">жилой </w:t>
      </w:r>
      <w:r w:rsidRPr="001B5051">
        <w:rPr>
          <w:sz w:val="28"/>
          <w:szCs w:val="28"/>
        </w:rPr>
        <w:t>застройки и имеющим условия для содержания данных животных и птиц.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.7. Запрещается передвижение сельскохозяйственных животных и птиц на территории города без сопровождающих лиц.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Pr="001B5051">
        <w:rPr>
          <w:sz w:val="28"/>
          <w:szCs w:val="28"/>
        </w:rPr>
        <w:t>.8. Маршрут передвижения сельскохозяйственных животных по территории города к месту выпаса утверждается Админи</w:t>
      </w:r>
      <w:r>
        <w:rPr>
          <w:sz w:val="28"/>
          <w:szCs w:val="28"/>
        </w:rPr>
        <w:t>страцией Каменского района Алтайского края</w:t>
      </w:r>
      <w:r w:rsidRPr="001B5051">
        <w:rPr>
          <w:sz w:val="28"/>
          <w:szCs w:val="28"/>
        </w:rPr>
        <w:t xml:space="preserve"> по заявлениям собственников данных животных.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 xml:space="preserve">.9. Выпас сельскохозяйственных животных в черте города осуществляется на специально отведенных местах, </w:t>
      </w:r>
      <w:r w:rsidR="00EB54BA">
        <w:rPr>
          <w:sz w:val="28"/>
          <w:szCs w:val="28"/>
        </w:rPr>
        <w:t>установленных</w:t>
      </w:r>
      <w:r w:rsidRPr="001B5051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</w:t>
      </w:r>
      <w:r w:rsidRPr="001B5051">
        <w:rPr>
          <w:sz w:val="28"/>
          <w:szCs w:val="28"/>
        </w:rPr>
        <w:t>Админи</w:t>
      </w:r>
      <w:r>
        <w:rPr>
          <w:sz w:val="28"/>
          <w:szCs w:val="28"/>
        </w:rPr>
        <w:t>страции Каменского района Алтайского края в</w:t>
      </w:r>
      <w:r w:rsidRPr="001B5051">
        <w:rPr>
          <w:sz w:val="28"/>
          <w:szCs w:val="28"/>
        </w:rPr>
        <w:t xml:space="preserve"> местах выпаса под наблюдением собственника или уполномоченного им лица.</w:t>
      </w:r>
    </w:p>
    <w:p w:rsidR="001B5051" w:rsidRPr="001B5051" w:rsidRDefault="001B5051" w:rsidP="001B5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1B5051">
        <w:rPr>
          <w:sz w:val="28"/>
          <w:szCs w:val="28"/>
        </w:rPr>
        <w:t>.10. Запрещается свободный выпас или выпас на привязи сельскохозяйственных животных в местах</w:t>
      </w:r>
      <w:r w:rsidR="009463FD">
        <w:rPr>
          <w:sz w:val="28"/>
          <w:szCs w:val="28"/>
        </w:rPr>
        <w:t>,</w:t>
      </w:r>
      <w:r w:rsidR="009463FD" w:rsidRPr="009463FD">
        <w:rPr>
          <w:sz w:val="28"/>
          <w:szCs w:val="28"/>
          <w:lang w:eastAsia="ar-SA"/>
        </w:rPr>
        <w:t xml:space="preserve"> </w:t>
      </w:r>
      <w:r w:rsidR="009463FD" w:rsidRPr="00EB1F29">
        <w:rPr>
          <w:sz w:val="28"/>
          <w:szCs w:val="28"/>
          <w:lang w:eastAsia="ar-SA"/>
        </w:rPr>
        <w:t>не предназначенных для этих целей</w:t>
      </w:r>
      <w:r w:rsidRPr="001B5051">
        <w:rPr>
          <w:sz w:val="28"/>
          <w:szCs w:val="28"/>
        </w:rPr>
        <w:t>.</w:t>
      </w:r>
    </w:p>
    <w:p w:rsidR="00E46B71" w:rsidRPr="00E46B71" w:rsidRDefault="001B5051" w:rsidP="001B505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B5051">
        <w:rPr>
          <w:rFonts w:ascii="Times New Roman" w:eastAsia="Calibri" w:hAnsi="Times New Roman" w:cs="Times New Roman"/>
          <w:b w:val="0"/>
          <w:sz w:val="28"/>
          <w:szCs w:val="28"/>
        </w:rPr>
        <w:t xml:space="preserve">.11. Собственники сельскохозяйственных животных и птиц обязаны осуществлять хозяйственные ветеринарные мероприятия, обеспечивающие предупреждение </w:t>
      </w:r>
      <w:r w:rsidRPr="00E46B71">
        <w:rPr>
          <w:rFonts w:ascii="Times New Roman" w:eastAsia="Calibri" w:hAnsi="Times New Roman" w:cs="Times New Roman"/>
          <w:b w:val="0"/>
          <w:sz w:val="28"/>
          <w:szCs w:val="28"/>
        </w:rPr>
        <w:t>болезней животных и птиц, не допускать загрязнения окружающей среды отходами животноводства</w:t>
      </w:r>
      <w:r w:rsidRPr="00E46B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655F" w:rsidRDefault="00E46B71" w:rsidP="001B505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B71">
        <w:rPr>
          <w:rFonts w:ascii="Times New Roman" w:hAnsi="Times New Roman" w:cs="Times New Roman"/>
          <w:b w:val="0"/>
          <w:sz w:val="28"/>
          <w:szCs w:val="28"/>
        </w:rPr>
        <w:t>20.12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46B71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Не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E46B71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допускается, в случае отказа от дальнейшего содержания сельскохозяйственных животных и домашней птицы, оставление сельскохозяйственных животных и домашней птицы без присмотра в местах выпаса</w:t>
      </w:r>
      <w:r w:rsidR="00BE655F" w:rsidRPr="00E46B71">
        <w:rPr>
          <w:rFonts w:ascii="Times New Roman" w:hAnsi="Times New Roman" w:cs="Times New Roman"/>
          <w:b w:val="0"/>
          <w:sz w:val="28"/>
          <w:szCs w:val="28"/>
        </w:rPr>
        <w:t>»</w:t>
      </w:r>
      <w:r w:rsidR="001B5051" w:rsidRPr="00E46B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6B71" w:rsidRDefault="00EB54BA" w:rsidP="00EB54BA">
      <w:pPr>
        <w:pStyle w:val="ConsPlusTitle"/>
        <w:suppressAutoHyphens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55D7A">
        <w:rPr>
          <w:rFonts w:ascii="Times New Roman" w:hAnsi="Times New Roman" w:cs="Times New Roman"/>
          <w:b w:val="0"/>
          <w:sz w:val="28"/>
          <w:szCs w:val="28"/>
        </w:rPr>
        <w:t>аздел 22 Правил изложить в следующей редакции:</w:t>
      </w:r>
    </w:p>
    <w:p w:rsidR="00EB54BA" w:rsidRDefault="00A55D7A" w:rsidP="00EB54BA">
      <w:pPr>
        <w:suppressAutoHyphens/>
        <w:ind w:firstLine="709"/>
        <w:jc w:val="center"/>
        <w:rPr>
          <w:sz w:val="28"/>
          <w:szCs w:val="28"/>
        </w:rPr>
      </w:pPr>
      <w:r w:rsidRPr="00813C42">
        <w:rPr>
          <w:sz w:val="28"/>
          <w:szCs w:val="28"/>
        </w:rPr>
        <w:t>«</w:t>
      </w:r>
      <w:r w:rsidR="00EB54BA">
        <w:rPr>
          <w:sz w:val="28"/>
          <w:szCs w:val="28"/>
        </w:rPr>
        <w:t>22. Контроль за соблюдением настоящих Правил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3C42">
        <w:rPr>
          <w:sz w:val="28"/>
          <w:szCs w:val="28"/>
        </w:rPr>
        <w:t xml:space="preserve">22.1. </w:t>
      </w:r>
      <w:r w:rsidRPr="00813C42">
        <w:rPr>
          <w:sz w:val="28"/>
          <w:szCs w:val="28"/>
          <w:lang w:eastAsia="ar-SA"/>
        </w:rPr>
        <w:t>Лица, допустившие нарушение требований, установленных Правилами</w:t>
      </w:r>
      <w:r>
        <w:rPr>
          <w:sz w:val="28"/>
          <w:szCs w:val="28"/>
          <w:lang w:eastAsia="ar-SA"/>
        </w:rPr>
        <w:t>,</w:t>
      </w:r>
      <w:r w:rsidRPr="00813C42">
        <w:rPr>
          <w:sz w:val="28"/>
          <w:szCs w:val="28"/>
          <w:lang w:eastAsia="ar-SA"/>
        </w:rPr>
        <w:t xml:space="preserve"> несут ответственность в соответствии с действующим законодательством.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</w:t>
      </w:r>
      <w:r w:rsidRPr="00813C42">
        <w:rPr>
          <w:sz w:val="28"/>
          <w:szCs w:val="28"/>
          <w:lang w:eastAsia="ar-SA"/>
        </w:rPr>
        <w:t xml:space="preserve">2. Контроль за соблюдением требований по благоустройству осуществляется </w:t>
      </w:r>
      <w:r>
        <w:rPr>
          <w:sz w:val="28"/>
          <w:szCs w:val="28"/>
          <w:lang w:eastAsia="ar-SA"/>
        </w:rPr>
        <w:t xml:space="preserve">Администрацией Каменского района Алтайского края </w:t>
      </w:r>
      <w:r w:rsidRPr="00813C42">
        <w:rPr>
          <w:sz w:val="28"/>
          <w:szCs w:val="28"/>
          <w:lang w:eastAsia="ar-SA"/>
        </w:rPr>
        <w:t xml:space="preserve">в порядке, предусмотренном законодательством Российской Федерации о государственном контроле (надзоре) и муниципальном контроле и муниципальными нормативными правовыми актами </w:t>
      </w:r>
      <w:r w:rsidR="00157121">
        <w:rPr>
          <w:sz w:val="28"/>
          <w:szCs w:val="28"/>
          <w:lang w:eastAsia="ar-SA"/>
        </w:rPr>
        <w:t xml:space="preserve">Каменского городского Совета депутатов и </w:t>
      </w:r>
      <w:bookmarkStart w:id="17" w:name="_GoBack"/>
      <w:bookmarkEnd w:id="17"/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Pr="00813C42">
        <w:rPr>
          <w:sz w:val="28"/>
          <w:szCs w:val="28"/>
          <w:lang w:eastAsia="ar-SA"/>
        </w:rPr>
        <w:t>, принятыми в соответствии с указанным законодательством.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</w:t>
      </w:r>
      <w:r w:rsidRPr="00813C42">
        <w:rPr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</w:t>
      </w:r>
      <w:r w:rsidRPr="00813C42">
        <w:rPr>
          <w:sz w:val="28"/>
          <w:szCs w:val="28"/>
          <w:lang w:eastAsia="ar-SA"/>
        </w:rPr>
        <w:t xml:space="preserve">Проведение контроля за соблюдением требований по благоустройству осуществляется в форме регулярного обследования территории города; фиксации нарушений требований по  благоустройству, установленных в ходе такого обследования; выдачи предписаний об устранении выявленных нарушений;  составления протоколов об административных правонарушениях, предусмотренных статьей  27 закона Алтайского края от 10.07.2002 №46-ЗС «Об ответственности за совершение административных правонарушений на территории Алтайского края»; направления материалов о совершенном правонарушении для рассмотрения административной комиссией; иных форм контроля в соответствии с законодательством Российской Федерации, Алтайского края и муниципальными нормативными правовыми актами </w:t>
      </w:r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Pr="00813C42">
        <w:rPr>
          <w:sz w:val="28"/>
          <w:szCs w:val="28"/>
          <w:lang w:eastAsia="ar-SA"/>
        </w:rPr>
        <w:t>.</w:t>
      </w:r>
    </w:p>
    <w:p w:rsidR="00813C42" w:rsidRPr="00813C42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22.4</w:t>
      </w:r>
      <w:r w:rsidRPr="00813C42">
        <w:rPr>
          <w:sz w:val="28"/>
          <w:szCs w:val="28"/>
          <w:lang w:eastAsia="ar-SA"/>
        </w:rPr>
        <w:t>. В случае установления в ходе проведения обследования территории города нарушений требований благоустройства составляется акт выявления нарушения.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3C42">
        <w:rPr>
          <w:sz w:val="28"/>
          <w:szCs w:val="28"/>
          <w:lang w:eastAsia="ar-SA"/>
        </w:rPr>
        <w:lastRenderedPageBreak/>
        <w:t>В целях подтверждения нарушения требований благоустройства к акту выявления нарушения прилаг</w:t>
      </w:r>
      <w:r w:rsidRPr="00EB1F29">
        <w:rPr>
          <w:sz w:val="28"/>
          <w:szCs w:val="28"/>
          <w:lang w:eastAsia="ar-SA"/>
        </w:rPr>
        <w:t>ается: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r w:rsidRPr="00EB1F29">
        <w:rPr>
          <w:sz w:val="28"/>
          <w:szCs w:val="28"/>
          <w:lang w:eastAsia="ar-SA"/>
        </w:rPr>
        <w:t>фототаблица</w:t>
      </w:r>
      <w:proofErr w:type="spellEnd"/>
      <w:r w:rsidRPr="00EB1F29">
        <w:rPr>
          <w:sz w:val="28"/>
          <w:szCs w:val="28"/>
          <w:lang w:eastAsia="ar-SA"/>
        </w:rPr>
        <w:t>;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иная информация и материалы, подтверждающие наличие нарушения.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22.5</w:t>
      </w:r>
      <w:r w:rsidR="00813C42" w:rsidRPr="00EB1F29">
        <w:rPr>
          <w:sz w:val="28"/>
          <w:szCs w:val="28"/>
          <w:lang w:eastAsia="ar-SA"/>
        </w:rPr>
        <w:t>. Должностное лицо, составившее акт выявления нарушения, принимает меры к установлению лица, нарушившего требования по благоустройству. В случае, если виновное лицо установлено: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>выдает предписание об устранении выявленных нарушений в случае, если выявленное нарушение не относится к правонарушениям, за совершение которых предусмотрена административная ответственность законом Алтайского края от 10.07.2002 №46-ЗС «Об ответственности за совершение административных правонарушений на территории Алтайского края»;</w:t>
      </w:r>
    </w:p>
    <w:p w:rsidR="00813C42" w:rsidRPr="00EB1F29" w:rsidRDefault="00813C42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B1F29">
        <w:rPr>
          <w:sz w:val="28"/>
          <w:szCs w:val="28"/>
          <w:lang w:eastAsia="ar-SA"/>
        </w:rPr>
        <w:t xml:space="preserve">в случаях, предусмотренных статьей 27 закона Алтайского края </w:t>
      </w:r>
      <w:r w:rsidRPr="00EB1F29">
        <w:rPr>
          <w:sz w:val="28"/>
          <w:szCs w:val="28"/>
          <w:lang w:eastAsia="ar-SA"/>
        </w:rPr>
        <w:br/>
        <w:t>от 10.07.2002 №46-ЗС «Об ответственности за совершение административных правонарушений на территории Алтайского края», составляет протокол об административном правонарушении в порядке и в сроки, установленные Кодексом Российской Федерации об административных правонарушениях.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22.6</w:t>
      </w:r>
      <w:r w:rsidR="00813C42" w:rsidRPr="00EB1F29">
        <w:rPr>
          <w:sz w:val="28"/>
          <w:szCs w:val="28"/>
          <w:lang w:eastAsia="ar-SA"/>
        </w:rPr>
        <w:t xml:space="preserve">. Протокол об административном правонарушении и материалы, явившиеся основанием для его составления, направляются должностным лицом, составившим протокол, в административную комиссию при </w:t>
      </w:r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Pr="00EB1F29">
        <w:rPr>
          <w:sz w:val="28"/>
          <w:szCs w:val="28"/>
          <w:lang w:eastAsia="ar-SA"/>
        </w:rPr>
        <w:t xml:space="preserve"> </w:t>
      </w:r>
      <w:r w:rsidR="00813C42" w:rsidRPr="00EB1F29">
        <w:rPr>
          <w:sz w:val="28"/>
          <w:szCs w:val="28"/>
          <w:lang w:eastAsia="ar-SA"/>
        </w:rPr>
        <w:t xml:space="preserve">для рассмотрения в соответствии с законодательством Российской Федерации, Алтайского края и муниципальными нормативными правовыми актами </w:t>
      </w:r>
      <w:r>
        <w:rPr>
          <w:sz w:val="28"/>
          <w:szCs w:val="28"/>
          <w:lang w:eastAsia="ar-SA"/>
        </w:rPr>
        <w:t>Администрации Каменского района Алтайского края</w:t>
      </w:r>
      <w:r w:rsidR="00813C42" w:rsidRPr="00EB1F29">
        <w:rPr>
          <w:sz w:val="28"/>
          <w:szCs w:val="28"/>
          <w:lang w:eastAsia="ar-SA"/>
        </w:rPr>
        <w:t>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22.7.</w:t>
      </w:r>
      <w:r w:rsidR="00813C42" w:rsidRPr="00EB1F29">
        <w:rPr>
          <w:sz w:val="28"/>
          <w:szCs w:val="28"/>
          <w:lang w:eastAsia="ar-SA"/>
        </w:rPr>
        <w:t xml:space="preserve"> Должностные лица, осуществляющие контроль за соблюдением требований по благоустройству, обязаны</w:t>
      </w:r>
      <w:r>
        <w:rPr>
          <w:sz w:val="28"/>
          <w:szCs w:val="28"/>
          <w:lang w:eastAsia="ar-SA"/>
        </w:rPr>
        <w:t xml:space="preserve"> </w:t>
      </w:r>
      <w:r w:rsidR="00813C42" w:rsidRPr="00EB1F29">
        <w:rPr>
          <w:sz w:val="28"/>
          <w:szCs w:val="28"/>
          <w:lang w:eastAsia="ar-SA"/>
        </w:rPr>
        <w:t>не распространять полученную в ходе проведения мероприятий по контролю информацию, составляющую коммерческую и (или) иную охраняемую законом тайну, за исключением случаев, предусмотренных действующим законодательством.</w:t>
      </w:r>
    </w:p>
    <w:p w:rsidR="00813C42" w:rsidRPr="00EB1F29" w:rsidRDefault="00331F8F" w:rsidP="00813C4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22.8</w:t>
      </w:r>
      <w:r w:rsidR="00813C42" w:rsidRPr="00EB1F29">
        <w:rPr>
          <w:sz w:val="28"/>
          <w:szCs w:val="28"/>
          <w:lang w:eastAsia="ar-SA"/>
        </w:rPr>
        <w:t>. Вред, причиненный в результате нарушения требований по благоустройству, возмещается виновными лицами в порядке, установленном действующим законодательством. В случае отказа в добровольном порядке возместить причиненный ущерб уполномоченный орган местного самоуправления обращается в суд с заявлением (исковым заявлением) к физическим и (или) юридическим лицам, нарушающим требования по благоустройству, о возмещении ущерба.</w:t>
      </w:r>
      <w:r>
        <w:rPr>
          <w:sz w:val="28"/>
          <w:szCs w:val="28"/>
          <w:lang w:eastAsia="ar-SA"/>
        </w:rPr>
        <w:t>»</w:t>
      </w:r>
      <w:r w:rsidR="00EB54BA">
        <w:rPr>
          <w:sz w:val="28"/>
          <w:szCs w:val="28"/>
          <w:lang w:eastAsia="ar-SA"/>
        </w:rPr>
        <w:t>.</w:t>
      </w:r>
    </w:p>
    <w:p w:rsidR="008D73FC" w:rsidRPr="00937B65" w:rsidRDefault="008D73FC" w:rsidP="007B4762">
      <w:pPr>
        <w:pStyle w:val="ConsPlusTitle"/>
        <w:numPr>
          <w:ilvl w:val="0"/>
          <w:numId w:val="13"/>
        </w:numPr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C9D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</w:t>
      </w:r>
      <w:r w:rsidR="00EB54BA">
        <w:rPr>
          <w:rFonts w:ascii="Times New Roman" w:hAnsi="Times New Roman" w:cs="Times New Roman"/>
          <w:b w:val="0"/>
          <w:sz w:val="28"/>
          <w:szCs w:val="28"/>
        </w:rPr>
        <w:t xml:space="preserve">в Сборнике муниципальных правовых актов города Камень-на-Оби Каменского района Алтайского края </w:t>
      </w:r>
      <w:r w:rsidRPr="00271C9D">
        <w:rPr>
          <w:rFonts w:ascii="Times New Roman" w:hAnsi="Times New Roman" w:cs="Times New Roman"/>
          <w:b w:val="0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8D73FC" w:rsidRPr="00271C9D" w:rsidRDefault="008D73FC" w:rsidP="007B4762">
      <w:pPr>
        <w:pStyle w:val="ConsPlusNormal"/>
        <w:numPr>
          <w:ilvl w:val="0"/>
          <w:numId w:val="1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B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240F6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D73FC" w:rsidRDefault="008D73FC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2A5F7D" w:rsidRPr="00271C9D" w:rsidRDefault="002A5F7D" w:rsidP="007B4762">
      <w:pPr>
        <w:pStyle w:val="a7"/>
        <w:tabs>
          <w:tab w:val="left" w:pos="2850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554EA" w:rsidRDefault="008D73FC" w:rsidP="007B476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</w:t>
      </w:r>
      <w:r w:rsidR="00011E95">
        <w:rPr>
          <w:sz w:val="28"/>
          <w:szCs w:val="28"/>
        </w:rPr>
        <w:t xml:space="preserve">        </w:t>
      </w:r>
      <w:r w:rsidR="00156C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0422D">
        <w:rPr>
          <w:sz w:val="28"/>
          <w:szCs w:val="28"/>
        </w:rPr>
        <w:t xml:space="preserve">Е.П. </w:t>
      </w:r>
      <w:proofErr w:type="spellStart"/>
      <w:r w:rsidR="00C0422D">
        <w:rPr>
          <w:sz w:val="28"/>
          <w:szCs w:val="28"/>
        </w:rPr>
        <w:t>Чернышов</w:t>
      </w:r>
      <w:proofErr w:type="spellEnd"/>
    </w:p>
    <w:sectPr w:rsidR="004554EA" w:rsidSect="00F67292">
      <w:headerReference w:type="default" r:id="rId15"/>
      <w:pgSz w:w="11906" w:h="16838" w:code="9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49" w:rsidRDefault="00735C49" w:rsidP="00F67292">
      <w:r>
        <w:separator/>
      </w:r>
    </w:p>
  </w:endnote>
  <w:endnote w:type="continuationSeparator" w:id="0">
    <w:p w:rsidR="00735C49" w:rsidRDefault="00735C49" w:rsidP="00F6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49" w:rsidRDefault="00735C49" w:rsidP="00F67292">
      <w:r>
        <w:separator/>
      </w:r>
    </w:p>
  </w:footnote>
  <w:footnote w:type="continuationSeparator" w:id="0">
    <w:p w:rsidR="00735C49" w:rsidRDefault="00735C49" w:rsidP="00F6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93313"/>
      <w:docPartObj>
        <w:docPartGallery w:val="Page Numbers (Top of Page)"/>
        <w:docPartUnique/>
      </w:docPartObj>
    </w:sdtPr>
    <w:sdtEndPr/>
    <w:sdtContent>
      <w:p w:rsidR="00F67292" w:rsidRDefault="00735C4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68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7292" w:rsidRDefault="00F672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C68"/>
    <w:multiLevelType w:val="multilevel"/>
    <w:tmpl w:val="D6FA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97386E"/>
    <w:multiLevelType w:val="multilevel"/>
    <w:tmpl w:val="383CD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26A83"/>
    <w:multiLevelType w:val="hybridMultilevel"/>
    <w:tmpl w:val="65BC58C6"/>
    <w:lvl w:ilvl="0" w:tplc="3F38D48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2AC6472C">
      <w:start w:val="9"/>
      <w:numFmt w:val="decimal"/>
      <w:lvlText w:val="%2."/>
      <w:lvlJc w:val="left"/>
      <w:pPr>
        <w:tabs>
          <w:tab w:val="num" w:pos="2683"/>
        </w:tabs>
        <w:ind w:left="2683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A101E19"/>
    <w:multiLevelType w:val="multilevel"/>
    <w:tmpl w:val="AC6E8870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0559E"/>
    <w:multiLevelType w:val="multilevel"/>
    <w:tmpl w:val="CD20C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20DD02A7"/>
    <w:multiLevelType w:val="multilevel"/>
    <w:tmpl w:val="7EF4F5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32E82288"/>
    <w:multiLevelType w:val="hybridMultilevel"/>
    <w:tmpl w:val="FE083BFA"/>
    <w:lvl w:ilvl="0" w:tplc="921CC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045FD7"/>
    <w:multiLevelType w:val="hybridMultilevel"/>
    <w:tmpl w:val="34D89B74"/>
    <w:lvl w:ilvl="0" w:tplc="3DD0AED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9B6D8E"/>
    <w:multiLevelType w:val="multilevel"/>
    <w:tmpl w:val="3D8A4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254549E"/>
    <w:multiLevelType w:val="multilevel"/>
    <w:tmpl w:val="E0E09B3A"/>
    <w:lvl w:ilvl="0">
      <w:start w:val="7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0">
    <w:nsid w:val="50935432"/>
    <w:multiLevelType w:val="multilevel"/>
    <w:tmpl w:val="8ED03FEE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E7455"/>
    <w:multiLevelType w:val="multilevel"/>
    <w:tmpl w:val="7C02C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8749E"/>
    <w:multiLevelType w:val="multilevel"/>
    <w:tmpl w:val="21869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3357F"/>
    <w:multiLevelType w:val="multilevel"/>
    <w:tmpl w:val="0A164EF6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64401"/>
    <w:multiLevelType w:val="multilevel"/>
    <w:tmpl w:val="25C45E46"/>
    <w:lvl w:ilvl="0">
      <w:start w:val="7"/>
      <w:numFmt w:val="decimal"/>
      <w:lvlText w:val="%1."/>
      <w:lvlJc w:val="left"/>
      <w:pPr>
        <w:ind w:left="540" w:hanging="540"/>
      </w:pPr>
      <w:rPr>
        <w:rFonts w:eastAsiaTheme="minorEastAsia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6"/>
    <w:rsid w:val="00011E95"/>
    <w:rsid w:val="00055FAA"/>
    <w:rsid w:val="0006465C"/>
    <w:rsid w:val="00093F01"/>
    <w:rsid w:val="000A0160"/>
    <w:rsid w:val="000B2D1B"/>
    <w:rsid w:val="000C5317"/>
    <w:rsid w:val="000F6655"/>
    <w:rsid w:val="001047B1"/>
    <w:rsid w:val="0011242F"/>
    <w:rsid w:val="00116AFA"/>
    <w:rsid w:val="00117299"/>
    <w:rsid w:val="00126E0C"/>
    <w:rsid w:val="00156C03"/>
    <w:rsid w:val="00157121"/>
    <w:rsid w:val="0016705B"/>
    <w:rsid w:val="00171487"/>
    <w:rsid w:val="00192E6B"/>
    <w:rsid w:val="001951C8"/>
    <w:rsid w:val="001A0AB8"/>
    <w:rsid w:val="001B5051"/>
    <w:rsid w:val="001E0ADE"/>
    <w:rsid w:val="00200FD7"/>
    <w:rsid w:val="00215333"/>
    <w:rsid w:val="00216928"/>
    <w:rsid w:val="00226EA3"/>
    <w:rsid w:val="00240F65"/>
    <w:rsid w:val="00244610"/>
    <w:rsid w:val="00255017"/>
    <w:rsid w:val="00256F4C"/>
    <w:rsid w:val="002943E1"/>
    <w:rsid w:val="002A2D5A"/>
    <w:rsid w:val="002A2DAA"/>
    <w:rsid w:val="002A5F7D"/>
    <w:rsid w:val="002A713B"/>
    <w:rsid w:val="002A740B"/>
    <w:rsid w:val="002B0998"/>
    <w:rsid w:val="002B28A6"/>
    <w:rsid w:val="002C3543"/>
    <w:rsid w:val="003006C8"/>
    <w:rsid w:val="00331F8F"/>
    <w:rsid w:val="00342339"/>
    <w:rsid w:val="00365A7A"/>
    <w:rsid w:val="00382711"/>
    <w:rsid w:val="00383516"/>
    <w:rsid w:val="00393A0C"/>
    <w:rsid w:val="003B03E4"/>
    <w:rsid w:val="003D66D7"/>
    <w:rsid w:val="003E6671"/>
    <w:rsid w:val="003E7384"/>
    <w:rsid w:val="004554EA"/>
    <w:rsid w:val="0045577E"/>
    <w:rsid w:val="004A4399"/>
    <w:rsid w:val="004C2569"/>
    <w:rsid w:val="004E3F55"/>
    <w:rsid w:val="004E7CD4"/>
    <w:rsid w:val="004F0154"/>
    <w:rsid w:val="00512F5A"/>
    <w:rsid w:val="00514AB5"/>
    <w:rsid w:val="0052158E"/>
    <w:rsid w:val="005617E3"/>
    <w:rsid w:val="00567263"/>
    <w:rsid w:val="005C04D6"/>
    <w:rsid w:val="005D2175"/>
    <w:rsid w:val="005E23AD"/>
    <w:rsid w:val="006004CA"/>
    <w:rsid w:val="00635127"/>
    <w:rsid w:val="00645C5B"/>
    <w:rsid w:val="00671DB5"/>
    <w:rsid w:val="00677823"/>
    <w:rsid w:val="006C7C68"/>
    <w:rsid w:val="006F7546"/>
    <w:rsid w:val="006F7B19"/>
    <w:rsid w:val="00715471"/>
    <w:rsid w:val="00735C49"/>
    <w:rsid w:val="0078796C"/>
    <w:rsid w:val="007A68F4"/>
    <w:rsid w:val="007B4762"/>
    <w:rsid w:val="007E349F"/>
    <w:rsid w:val="008047ED"/>
    <w:rsid w:val="00807AD7"/>
    <w:rsid w:val="00813C42"/>
    <w:rsid w:val="00833A8C"/>
    <w:rsid w:val="00833E19"/>
    <w:rsid w:val="00856973"/>
    <w:rsid w:val="0086728A"/>
    <w:rsid w:val="00895A97"/>
    <w:rsid w:val="008A0474"/>
    <w:rsid w:val="008B2028"/>
    <w:rsid w:val="008B2C72"/>
    <w:rsid w:val="008C44A9"/>
    <w:rsid w:val="008D73FC"/>
    <w:rsid w:val="0090143A"/>
    <w:rsid w:val="0092541E"/>
    <w:rsid w:val="00927F24"/>
    <w:rsid w:val="009377FB"/>
    <w:rsid w:val="00937B65"/>
    <w:rsid w:val="009463FD"/>
    <w:rsid w:val="009638C7"/>
    <w:rsid w:val="0097686E"/>
    <w:rsid w:val="009868C8"/>
    <w:rsid w:val="009A113B"/>
    <w:rsid w:val="009B1583"/>
    <w:rsid w:val="009C18FC"/>
    <w:rsid w:val="009C2156"/>
    <w:rsid w:val="009C3686"/>
    <w:rsid w:val="009C75E4"/>
    <w:rsid w:val="009D01CA"/>
    <w:rsid w:val="009D48AA"/>
    <w:rsid w:val="009F1413"/>
    <w:rsid w:val="00A22D7E"/>
    <w:rsid w:val="00A34741"/>
    <w:rsid w:val="00A41CF8"/>
    <w:rsid w:val="00A55D7A"/>
    <w:rsid w:val="00A86026"/>
    <w:rsid w:val="00A96811"/>
    <w:rsid w:val="00AE1322"/>
    <w:rsid w:val="00AF1B9C"/>
    <w:rsid w:val="00AF2EB6"/>
    <w:rsid w:val="00AF7AB9"/>
    <w:rsid w:val="00B077CA"/>
    <w:rsid w:val="00B224A6"/>
    <w:rsid w:val="00B3649E"/>
    <w:rsid w:val="00B64897"/>
    <w:rsid w:val="00BA004D"/>
    <w:rsid w:val="00BA36B9"/>
    <w:rsid w:val="00BA52CB"/>
    <w:rsid w:val="00BD4207"/>
    <w:rsid w:val="00BE655F"/>
    <w:rsid w:val="00BF1E77"/>
    <w:rsid w:val="00C0422D"/>
    <w:rsid w:val="00C23DA4"/>
    <w:rsid w:val="00C3260C"/>
    <w:rsid w:val="00C40908"/>
    <w:rsid w:val="00C5132B"/>
    <w:rsid w:val="00C63431"/>
    <w:rsid w:val="00C74E7F"/>
    <w:rsid w:val="00C8308F"/>
    <w:rsid w:val="00C84A2E"/>
    <w:rsid w:val="00C90EFC"/>
    <w:rsid w:val="00CC5B73"/>
    <w:rsid w:val="00CD103D"/>
    <w:rsid w:val="00CD1581"/>
    <w:rsid w:val="00CD279A"/>
    <w:rsid w:val="00CE5E90"/>
    <w:rsid w:val="00CE6156"/>
    <w:rsid w:val="00CE7ACA"/>
    <w:rsid w:val="00CF2954"/>
    <w:rsid w:val="00CF34BC"/>
    <w:rsid w:val="00D50C68"/>
    <w:rsid w:val="00D7289E"/>
    <w:rsid w:val="00D8043A"/>
    <w:rsid w:val="00D8157D"/>
    <w:rsid w:val="00D84704"/>
    <w:rsid w:val="00D91D90"/>
    <w:rsid w:val="00DA3473"/>
    <w:rsid w:val="00DB23B1"/>
    <w:rsid w:val="00DC197B"/>
    <w:rsid w:val="00E010F1"/>
    <w:rsid w:val="00E225AE"/>
    <w:rsid w:val="00E26020"/>
    <w:rsid w:val="00E27D34"/>
    <w:rsid w:val="00E46B71"/>
    <w:rsid w:val="00E47E87"/>
    <w:rsid w:val="00E51856"/>
    <w:rsid w:val="00E735CB"/>
    <w:rsid w:val="00E76FA5"/>
    <w:rsid w:val="00E80B58"/>
    <w:rsid w:val="00E90214"/>
    <w:rsid w:val="00E90739"/>
    <w:rsid w:val="00E91CA1"/>
    <w:rsid w:val="00E92A6C"/>
    <w:rsid w:val="00EB54BA"/>
    <w:rsid w:val="00EC25AF"/>
    <w:rsid w:val="00EF2A08"/>
    <w:rsid w:val="00EF7D79"/>
    <w:rsid w:val="00F24EB9"/>
    <w:rsid w:val="00F37FBE"/>
    <w:rsid w:val="00F6691B"/>
    <w:rsid w:val="00F67292"/>
    <w:rsid w:val="00FD1887"/>
    <w:rsid w:val="00FD7AFE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2F481-3C64-44E0-AAB0-073D2987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E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4A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14A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C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BA52C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A52CB"/>
    <w:rPr>
      <w:rFonts w:eastAsia="Times New Roman" w:cs="Times New Roman"/>
      <w:b/>
      <w:b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4AB5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4AB5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172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D73FC"/>
    <w:pPr>
      <w:ind w:firstLine="851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73FC"/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D73F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C5B7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96811"/>
    <w:rPr>
      <w:rFonts w:eastAsia="Times New Roman" w:cs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6811"/>
    <w:pPr>
      <w:widowControl w:val="0"/>
      <w:shd w:val="clear" w:color="auto" w:fill="FFFFFF"/>
      <w:spacing w:before="60" w:after="960" w:line="0" w:lineRule="atLeast"/>
      <w:jc w:val="both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B2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C40908"/>
    <w:rPr>
      <w:color w:val="0000FF"/>
      <w:u w:val="single"/>
    </w:rPr>
  </w:style>
  <w:style w:type="character" w:styleId="aa">
    <w:name w:val="Emphasis"/>
    <w:basedOn w:val="a0"/>
    <w:uiPriority w:val="20"/>
    <w:qFormat/>
    <w:rsid w:val="00D84704"/>
    <w:rPr>
      <w:i/>
      <w:iCs/>
    </w:rPr>
  </w:style>
  <w:style w:type="paragraph" w:customStyle="1" w:styleId="formattext">
    <w:name w:val="formattext"/>
    <w:basedOn w:val="a"/>
    <w:rsid w:val="00AF7AB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1B50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F672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7292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72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729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73536177" TargetMode="External"/><Relationship Id="rId13" Type="http://schemas.openxmlformats.org/officeDocument/2006/relationships/hyperlink" Target="consultantplus://offline/ref=DA5C709B786DAE47A934F0B81BC74FAFC367DEB7C29CAF030C670FB39B057BEA20C6BF707E060660B9584028E006D75A1E8366C75Cs2u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5C709B786DAE47A934F0B81BC74FAFC368D6BCCC9EAF030C670FB39B057BEA20C6BF757A020660B9584028E006D75A1E8366C75Cs2u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7353617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A006537AFFA8015DF4EC8FE5A22A1CB5A4AEDEE4F7874369135EF7DF8A82342AA9E690975DC04791AF66E568C3B05C9C0x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73500115/" TargetMode="External"/><Relationship Id="rId14" Type="http://schemas.openxmlformats.org/officeDocument/2006/relationships/hyperlink" Target="consultantplus://offline/ref=DA5C709B786DAE47A934F0B81BC74FAFC368D6BCCC9EAF030C670FB39B057BEA20C6BF7D7E095965AC491825E51DC952089F64C5s5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442C-3AD1-4BE4-9D30-E59209E8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6788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Шейтаниди</dc:creator>
  <cp:keywords/>
  <dc:description/>
  <cp:lastModifiedBy>User</cp:lastModifiedBy>
  <cp:revision>2</cp:revision>
  <cp:lastPrinted>2022-06-02T03:29:00Z</cp:lastPrinted>
  <dcterms:created xsi:type="dcterms:W3CDTF">2023-02-08T10:11:00Z</dcterms:created>
  <dcterms:modified xsi:type="dcterms:W3CDTF">2023-02-08T10:11:00Z</dcterms:modified>
</cp:coreProperties>
</file>